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A6A2D" w14:textId="77777777" w:rsidR="005E0624" w:rsidRPr="00776314" w:rsidRDefault="005E0624" w:rsidP="00480B0D">
      <w:pPr>
        <w:pStyle w:val="StandardWeb"/>
        <w:spacing w:before="0" w:beforeAutospacing="0" w:after="224" w:afterAutospacing="0"/>
        <w:jc w:val="center"/>
        <w:rPr>
          <w:rFonts w:ascii="Arial" w:hAnsi="Arial" w:cs="Arial"/>
          <w:sz w:val="24"/>
          <w:szCs w:val="28"/>
        </w:rPr>
      </w:pPr>
      <w:r w:rsidRPr="00776314">
        <w:rPr>
          <w:rFonts w:ascii="Arial" w:hAnsi="Arial" w:cs="Arial"/>
          <w:b/>
          <w:bCs/>
          <w:sz w:val="24"/>
          <w:szCs w:val="28"/>
        </w:rPr>
        <w:t>Stellenbeschreibung</w:t>
      </w:r>
    </w:p>
    <w:p w14:paraId="12481D30" w14:textId="77777777" w:rsidR="00480B0D" w:rsidRPr="00BF5CB5" w:rsidRDefault="00480B0D" w:rsidP="00776314">
      <w:pPr>
        <w:pStyle w:val="StandardWeb"/>
        <w:spacing w:before="0" w:beforeAutospacing="0" w:after="224" w:afterAutospacing="0"/>
        <w:jc w:val="both"/>
        <w:rPr>
          <w:rFonts w:ascii="Arial" w:hAnsi="Arial" w:cs="Arial"/>
        </w:rPr>
      </w:pPr>
      <w:r w:rsidRPr="00776314">
        <w:rPr>
          <w:rFonts w:ascii="Arial" w:eastAsia="Times New Roman" w:hAnsi="Arial" w:cs="Arial"/>
          <w:bCs/>
        </w:rPr>
        <w:t xml:space="preserve">In der Stadt Allstedt, Landkreis Mansfeld-Südharz, mit rund 7.600 Einwohnern und 16 Ortsteilen ist die Stelle als </w:t>
      </w:r>
      <w:r w:rsidRPr="00BF5CB5">
        <w:rPr>
          <w:rFonts w:ascii="Arial" w:hAnsi="Arial" w:cs="Arial"/>
          <w:b/>
          <w:bCs/>
        </w:rPr>
        <w:t xml:space="preserve">Kommunaler Energiemanager / Kommunale Energiemanagerin (m/w/d) </w:t>
      </w:r>
      <w:r w:rsidRPr="00BF5CB5">
        <w:rPr>
          <w:rFonts w:ascii="Arial" w:hAnsi="Arial" w:cs="Arial"/>
          <w:bCs/>
        </w:rPr>
        <w:t>ausgeschrieben.</w:t>
      </w:r>
    </w:p>
    <w:p w14:paraId="20971831" w14:textId="77777777" w:rsidR="005E0624" w:rsidRPr="00BF5CB5" w:rsidRDefault="00480B0D" w:rsidP="005E0624">
      <w:pPr>
        <w:pStyle w:val="StandardWeb"/>
        <w:spacing w:before="0" w:beforeAutospacing="0" w:after="180" w:afterAutospacing="0"/>
        <w:rPr>
          <w:rFonts w:ascii="Arial" w:hAnsi="Arial" w:cs="Arial"/>
          <w:b/>
        </w:rPr>
      </w:pPr>
      <w:r w:rsidRPr="00BF5CB5">
        <w:rPr>
          <w:rFonts w:ascii="Arial" w:hAnsi="Arial" w:cs="Arial"/>
          <w:b/>
        </w:rPr>
        <w:t>Arbeitsort</w:t>
      </w:r>
    </w:p>
    <w:p w14:paraId="5F87C6B9" w14:textId="77777777" w:rsidR="005E0624" w:rsidRPr="00BF5CB5" w:rsidRDefault="005E0624" w:rsidP="005E0624">
      <w:pPr>
        <w:pStyle w:val="StandardWeb"/>
        <w:spacing w:before="0" w:beforeAutospacing="0" w:after="180" w:afterAutospacing="0"/>
        <w:rPr>
          <w:rFonts w:ascii="Arial" w:hAnsi="Arial" w:cs="Arial"/>
        </w:rPr>
      </w:pPr>
      <w:r w:rsidRPr="00BF5CB5">
        <w:rPr>
          <w:rFonts w:ascii="Arial" w:hAnsi="Arial" w:cs="Arial"/>
        </w:rPr>
        <w:t>Einheitsgemeinde Stadt Allstedt</w:t>
      </w:r>
    </w:p>
    <w:p w14:paraId="76DF8683" w14:textId="77777777" w:rsidR="005E0624" w:rsidRPr="00BF5CB5" w:rsidRDefault="00480B0D" w:rsidP="005E0624">
      <w:pPr>
        <w:pStyle w:val="StandardWeb"/>
        <w:spacing w:before="0" w:beforeAutospacing="0" w:after="180" w:afterAutospacing="0"/>
        <w:rPr>
          <w:rFonts w:ascii="Arial" w:hAnsi="Arial" w:cs="Arial"/>
        </w:rPr>
      </w:pPr>
      <w:r w:rsidRPr="00BF5CB5">
        <w:rPr>
          <w:rFonts w:ascii="Arial" w:hAnsi="Arial" w:cs="Arial"/>
          <w:b/>
        </w:rPr>
        <w:t>Bezahlung:</w:t>
      </w:r>
      <w:r w:rsidRPr="00BF5CB5">
        <w:rPr>
          <w:rFonts w:ascii="Arial" w:hAnsi="Arial" w:cs="Arial"/>
        </w:rPr>
        <w:t xml:space="preserve"> </w:t>
      </w:r>
      <w:r w:rsidR="005E0624" w:rsidRPr="00BF5CB5">
        <w:rPr>
          <w:rFonts w:ascii="Arial" w:hAnsi="Arial" w:cs="Arial"/>
        </w:rPr>
        <w:t>Entgeltgruppe: EG 10 TVöD</w:t>
      </w:r>
    </w:p>
    <w:p w14:paraId="78385196" w14:textId="53996DF5" w:rsidR="005E0624" w:rsidRPr="00BF5CB5" w:rsidRDefault="005E0624" w:rsidP="005E0624">
      <w:pPr>
        <w:pStyle w:val="StandardWeb"/>
        <w:spacing w:before="0" w:beforeAutospacing="0" w:after="180" w:afterAutospacing="0"/>
        <w:rPr>
          <w:rFonts w:ascii="Arial" w:hAnsi="Arial" w:cs="Arial"/>
        </w:rPr>
      </w:pPr>
      <w:r w:rsidRPr="00BF5CB5">
        <w:rPr>
          <w:rFonts w:ascii="Arial" w:hAnsi="Arial" w:cs="Arial"/>
          <w:b/>
        </w:rPr>
        <w:t>Beschäftigungsumfang:</w:t>
      </w:r>
      <w:r w:rsidRPr="00BF5CB5">
        <w:rPr>
          <w:rFonts w:ascii="Arial" w:hAnsi="Arial" w:cs="Arial"/>
        </w:rPr>
        <w:t xml:space="preserve"> Vollzeit</w:t>
      </w:r>
    </w:p>
    <w:p w14:paraId="239EED64" w14:textId="77777777" w:rsidR="005E0624" w:rsidRPr="00BF5CB5" w:rsidRDefault="005E0624" w:rsidP="005E0624">
      <w:pPr>
        <w:pStyle w:val="StandardWeb"/>
        <w:spacing w:before="0" w:beforeAutospacing="0" w:after="180" w:afterAutospacing="0"/>
        <w:rPr>
          <w:rFonts w:ascii="Arial" w:hAnsi="Arial" w:cs="Arial"/>
        </w:rPr>
      </w:pPr>
      <w:r w:rsidRPr="00BF5CB5">
        <w:rPr>
          <w:rFonts w:ascii="Arial" w:hAnsi="Arial" w:cs="Arial"/>
        </w:rPr>
        <w:t>Dienstort: Stadt Allstedt</w:t>
      </w:r>
    </w:p>
    <w:p w14:paraId="335F3132" w14:textId="401C22A6" w:rsidR="005E0624" w:rsidRPr="00BF5CB5" w:rsidRDefault="005E0624" w:rsidP="005E0624">
      <w:pPr>
        <w:pStyle w:val="StandardWeb"/>
        <w:spacing w:before="0" w:beforeAutospacing="0" w:after="180" w:afterAutospacing="0"/>
        <w:rPr>
          <w:rFonts w:ascii="Arial" w:hAnsi="Arial" w:cs="Arial"/>
        </w:rPr>
      </w:pPr>
      <w:r w:rsidRPr="00BF5CB5">
        <w:rPr>
          <w:rFonts w:ascii="Arial" w:hAnsi="Arial" w:cs="Arial"/>
        </w:rPr>
        <w:t>Befristung: vom 01.01.2026 bis 31.12.2028, vorbehaltlich der vollständigen Gesamtfördermittelzusage</w:t>
      </w:r>
      <w:r w:rsidR="00BF5CB5" w:rsidRPr="00BF5CB5">
        <w:rPr>
          <w:rFonts w:ascii="Arial" w:hAnsi="Arial" w:cs="Arial"/>
        </w:rPr>
        <w:t xml:space="preserve"> (ggf. mit der Option auf Verlängerung)</w:t>
      </w:r>
    </w:p>
    <w:p w14:paraId="65EF0B60" w14:textId="77777777" w:rsidR="005E0624" w:rsidRPr="00BF5CB5" w:rsidRDefault="005E0624" w:rsidP="005E0624">
      <w:pPr>
        <w:pStyle w:val="StandardWeb"/>
        <w:spacing w:before="0" w:beforeAutospacing="0" w:after="210" w:afterAutospacing="0"/>
        <w:rPr>
          <w:rFonts w:ascii="Arial" w:hAnsi="Arial" w:cs="Arial"/>
        </w:rPr>
      </w:pPr>
      <w:r w:rsidRPr="00BF5CB5">
        <w:rPr>
          <w:rFonts w:ascii="Arial" w:hAnsi="Arial" w:cs="Arial"/>
          <w:b/>
          <w:bCs/>
        </w:rPr>
        <w:t>Aufgabengebiet</w:t>
      </w:r>
    </w:p>
    <w:p w14:paraId="1E945544" w14:textId="77777777" w:rsidR="005E0624" w:rsidRPr="00BF5CB5" w:rsidRDefault="005E0624" w:rsidP="00776314">
      <w:pPr>
        <w:pStyle w:val="StandardWeb"/>
        <w:spacing w:before="0" w:beforeAutospacing="0" w:after="180" w:afterAutospacing="0"/>
        <w:jc w:val="both"/>
        <w:rPr>
          <w:rFonts w:ascii="Arial" w:hAnsi="Arial" w:cs="Arial"/>
        </w:rPr>
      </w:pPr>
      <w:r w:rsidRPr="00BF5CB5">
        <w:rPr>
          <w:rFonts w:ascii="Arial" w:hAnsi="Arial" w:cs="Arial"/>
        </w:rPr>
        <w:t>Die Stadt Allstedt beabsichtigt, ein systematisches Energiemanagement für ihre kommunalen Liegenschaften aufzubauen und dauerhaft zu etablieren.</w:t>
      </w:r>
    </w:p>
    <w:p w14:paraId="3B97E10E" w14:textId="77777777" w:rsidR="005E0624" w:rsidRPr="00BF5CB5" w:rsidRDefault="005E0624" w:rsidP="00776314">
      <w:pPr>
        <w:pStyle w:val="StandardWeb"/>
        <w:spacing w:before="0" w:beforeAutospacing="0" w:after="180" w:afterAutospacing="0"/>
        <w:jc w:val="both"/>
        <w:rPr>
          <w:rFonts w:ascii="Arial" w:hAnsi="Arial" w:cs="Arial"/>
        </w:rPr>
      </w:pPr>
      <w:r w:rsidRPr="00BF5CB5">
        <w:rPr>
          <w:rFonts w:ascii="Arial" w:hAnsi="Arial" w:cs="Arial"/>
        </w:rPr>
        <w:t>Zur Umsetzung dieser strategischen Zielstellung sucht die Stadt eine/n engagierte/n Energiemanager/in, der/die den Aufbau, die Koordination und die Weiterentwicklung des kommunalen Energiemanagements verantwortet.</w:t>
      </w:r>
    </w:p>
    <w:p w14:paraId="4CA19746" w14:textId="77777777" w:rsidR="005E0624" w:rsidRPr="00BF5CB5" w:rsidRDefault="005E0624" w:rsidP="005E0624">
      <w:pPr>
        <w:pStyle w:val="StandardWeb"/>
        <w:spacing w:before="0" w:beforeAutospacing="0" w:after="180" w:afterAutospacing="0"/>
        <w:rPr>
          <w:rFonts w:ascii="Arial" w:hAnsi="Arial" w:cs="Arial"/>
        </w:rPr>
      </w:pPr>
      <w:r w:rsidRPr="00BF5CB5">
        <w:rPr>
          <w:rFonts w:ascii="Arial" w:hAnsi="Arial" w:cs="Arial"/>
        </w:rPr>
        <w:t>Die wesentlichen Aufgaben umfassen insbesondere:</w:t>
      </w:r>
    </w:p>
    <w:p w14:paraId="6E353351" w14:textId="77777777" w:rsidR="005E0624" w:rsidRPr="00BF5CB5" w:rsidRDefault="005E0624" w:rsidP="005E0624">
      <w:pPr>
        <w:pStyle w:val="StandardWeb"/>
        <w:spacing w:before="0" w:beforeAutospacing="0" w:after="239" w:afterAutospacing="0"/>
        <w:rPr>
          <w:rFonts w:ascii="Arial" w:hAnsi="Arial" w:cs="Arial"/>
        </w:rPr>
      </w:pPr>
      <w:r w:rsidRPr="00BF5CB5">
        <w:rPr>
          <w:rFonts w:ascii="Arial" w:hAnsi="Arial" w:cs="Arial"/>
          <w:b/>
          <w:bCs/>
        </w:rPr>
        <w:t>1. Aufbau und Organisation des Energiemanagements</w:t>
      </w:r>
    </w:p>
    <w:p w14:paraId="09FE90EE" w14:textId="77777777" w:rsidR="005E0624" w:rsidRPr="00BF5CB5" w:rsidRDefault="005E0624" w:rsidP="00776314">
      <w:pPr>
        <w:numPr>
          <w:ilvl w:val="0"/>
          <w:numId w:val="1"/>
        </w:numPr>
        <w:spacing w:after="180"/>
        <w:jc w:val="both"/>
        <w:rPr>
          <w:rFonts w:ascii="Arial" w:hAnsi="Arial" w:cs="Arial"/>
        </w:rPr>
      </w:pPr>
      <w:r w:rsidRPr="00BF5CB5">
        <w:rPr>
          <w:rFonts w:ascii="Arial" w:eastAsia="Times New Roman" w:hAnsi="Arial" w:cs="Arial"/>
        </w:rPr>
        <w:t>Etablierung organisatorischer Strukturen für das kommunale Energiemanagement, einschließlich Definition von Zielen, Organisation, Anforderungen und Regeln.</w:t>
      </w:r>
    </w:p>
    <w:p w14:paraId="060AC086" w14:textId="77777777" w:rsidR="005E0624" w:rsidRPr="00BF5CB5" w:rsidRDefault="005E0624" w:rsidP="00776314">
      <w:pPr>
        <w:numPr>
          <w:ilvl w:val="0"/>
          <w:numId w:val="1"/>
        </w:numPr>
        <w:spacing w:after="180"/>
        <w:jc w:val="both"/>
        <w:rPr>
          <w:rFonts w:ascii="Arial" w:hAnsi="Arial" w:cs="Arial"/>
        </w:rPr>
      </w:pPr>
      <w:r w:rsidRPr="00BF5CB5">
        <w:rPr>
          <w:rFonts w:ascii="Arial" w:eastAsia="Times New Roman" w:hAnsi="Arial" w:cs="Arial"/>
        </w:rPr>
        <w:t>Erarbeitung einer Dienstanweisung „Energie“ zur verbindlichen Festlegung von Zuständigkeiten und Abläufen.</w:t>
      </w:r>
    </w:p>
    <w:p w14:paraId="658881C9" w14:textId="77777777" w:rsidR="005E0624" w:rsidRPr="00BF5CB5" w:rsidRDefault="005E0624" w:rsidP="00776314">
      <w:pPr>
        <w:numPr>
          <w:ilvl w:val="0"/>
          <w:numId w:val="1"/>
        </w:numPr>
        <w:spacing w:after="180"/>
        <w:jc w:val="both"/>
        <w:rPr>
          <w:rFonts w:ascii="Arial" w:hAnsi="Arial" w:cs="Arial"/>
        </w:rPr>
      </w:pPr>
      <w:r w:rsidRPr="00BF5CB5">
        <w:rPr>
          <w:rFonts w:ascii="Arial" w:eastAsia="Times New Roman" w:hAnsi="Arial" w:cs="Arial"/>
        </w:rPr>
        <w:t>Aufbau einer effektiven Kommunikations- und Informationsstruktur innerhalb der Verwaltung sowie mit externen Partnern.</w:t>
      </w:r>
    </w:p>
    <w:p w14:paraId="40E7E332" w14:textId="77777777" w:rsidR="005E0624" w:rsidRPr="00BF5CB5" w:rsidRDefault="005E0624" w:rsidP="005E0624">
      <w:pPr>
        <w:pStyle w:val="StandardWeb"/>
        <w:spacing w:before="0" w:beforeAutospacing="0" w:after="239" w:afterAutospacing="0"/>
        <w:rPr>
          <w:rFonts w:ascii="Arial" w:hAnsi="Arial" w:cs="Arial"/>
        </w:rPr>
      </w:pPr>
      <w:r w:rsidRPr="00BF5CB5">
        <w:rPr>
          <w:rFonts w:ascii="Arial" w:hAnsi="Arial" w:cs="Arial"/>
          <w:b/>
          <w:bCs/>
        </w:rPr>
        <w:t>2. Energie-Controlling und Datenmanagement</w:t>
      </w:r>
    </w:p>
    <w:p w14:paraId="1B03D394" w14:textId="77777777" w:rsidR="005E0624" w:rsidRPr="00BF5CB5" w:rsidRDefault="005E0624" w:rsidP="00776314">
      <w:pPr>
        <w:numPr>
          <w:ilvl w:val="0"/>
          <w:numId w:val="2"/>
        </w:numPr>
        <w:spacing w:after="180"/>
        <w:jc w:val="both"/>
        <w:rPr>
          <w:rFonts w:ascii="Arial" w:hAnsi="Arial" w:cs="Arial"/>
        </w:rPr>
      </w:pPr>
      <w:r w:rsidRPr="00BF5CB5">
        <w:rPr>
          <w:rFonts w:ascii="Arial" w:eastAsia="Times New Roman" w:hAnsi="Arial" w:cs="Arial"/>
        </w:rPr>
        <w:t>Einführung und Implementierung eines monatlichen Energie-Controllings für Strom, Wasser und Wärme.</w:t>
      </w:r>
    </w:p>
    <w:p w14:paraId="7CD88325" w14:textId="77777777" w:rsidR="005E0624" w:rsidRPr="00BF5CB5" w:rsidRDefault="005E0624" w:rsidP="005E0624">
      <w:pPr>
        <w:numPr>
          <w:ilvl w:val="0"/>
          <w:numId w:val="2"/>
        </w:numPr>
        <w:spacing w:after="180"/>
        <w:rPr>
          <w:rFonts w:ascii="Arial" w:hAnsi="Arial" w:cs="Arial"/>
        </w:rPr>
      </w:pPr>
      <w:r w:rsidRPr="00BF5CB5">
        <w:rPr>
          <w:rFonts w:ascii="Arial" w:eastAsia="Times New Roman" w:hAnsi="Arial" w:cs="Arial"/>
        </w:rPr>
        <w:t>Erstellung liegenschaftsbezogener Monatsberichte für priorisierte Liegenschaften.</w:t>
      </w:r>
    </w:p>
    <w:p w14:paraId="192C0CFE" w14:textId="77777777" w:rsidR="005E0624" w:rsidRPr="00BF5CB5" w:rsidRDefault="005E0624" w:rsidP="00776314">
      <w:pPr>
        <w:numPr>
          <w:ilvl w:val="0"/>
          <w:numId w:val="2"/>
        </w:numPr>
        <w:spacing w:after="180"/>
        <w:jc w:val="both"/>
        <w:rPr>
          <w:rFonts w:ascii="Arial" w:hAnsi="Arial" w:cs="Arial"/>
        </w:rPr>
      </w:pPr>
      <w:r w:rsidRPr="00BF5CB5">
        <w:rPr>
          <w:rFonts w:ascii="Arial" w:eastAsia="Times New Roman" w:hAnsi="Arial" w:cs="Arial"/>
        </w:rPr>
        <w:t>Sicherstellung, dass das Energiemanagement zunächst mindestens 30 % des Wärmeverbrauchs aller kommunalen Liegenschaften abdeckt, mit dem Ziel einer schrittweisen Erweiterung auf mindestens 60 %.</w:t>
      </w:r>
    </w:p>
    <w:p w14:paraId="43B2C6C4" w14:textId="126A218F" w:rsidR="005E0624" w:rsidRPr="00BF5CB5" w:rsidRDefault="005E0624" w:rsidP="00737844">
      <w:pPr>
        <w:spacing w:after="180"/>
        <w:ind w:left="720"/>
        <w:rPr>
          <w:rFonts w:ascii="Arial" w:hAnsi="Arial" w:cs="Arial"/>
        </w:rPr>
      </w:pPr>
      <w:r w:rsidRPr="00BF5CB5">
        <w:rPr>
          <w:rFonts w:ascii="Arial" w:eastAsia="Times New Roman" w:hAnsi="Arial" w:cs="Arial"/>
        </w:rPr>
        <w:t>Kontinuierliche Auswertung der Verbrauchsdaten und Ableitung von Maßnahmen zur Effizienzsteigerung.</w:t>
      </w:r>
    </w:p>
    <w:p w14:paraId="2AFC0C85" w14:textId="102BBFF3" w:rsidR="00BF5CB5" w:rsidRPr="00776314" w:rsidRDefault="00BF5CB5" w:rsidP="00BF5CB5">
      <w:pPr>
        <w:spacing w:after="180"/>
        <w:rPr>
          <w:rFonts w:ascii="Arial" w:hAnsi="Arial" w:cs="Arial"/>
        </w:rPr>
      </w:pPr>
    </w:p>
    <w:p w14:paraId="796F822C" w14:textId="45E1DB54" w:rsidR="00BF5CB5" w:rsidRPr="00776314" w:rsidRDefault="00BF5CB5" w:rsidP="00BF5CB5">
      <w:pPr>
        <w:spacing w:after="180"/>
        <w:rPr>
          <w:rFonts w:ascii="Arial" w:hAnsi="Arial" w:cs="Arial"/>
        </w:rPr>
      </w:pPr>
    </w:p>
    <w:p w14:paraId="04A7FD69" w14:textId="3BB15B18" w:rsidR="00BF5CB5" w:rsidRPr="00776314" w:rsidRDefault="00BF5CB5" w:rsidP="00BF5CB5">
      <w:pPr>
        <w:spacing w:after="180"/>
        <w:rPr>
          <w:rFonts w:ascii="Arial" w:hAnsi="Arial" w:cs="Arial"/>
        </w:rPr>
      </w:pPr>
    </w:p>
    <w:p w14:paraId="79C38565" w14:textId="77777777" w:rsidR="00BF5CB5" w:rsidRPr="00BF5CB5" w:rsidRDefault="00BF5CB5" w:rsidP="00776314">
      <w:pPr>
        <w:spacing w:after="180"/>
        <w:rPr>
          <w:rFonts w:ascii="Arial" w:hAnsi="Arial" w:cs="Arial"/>
        </w:rPr>
      </w:pPr>
    </w:p>
    <w:p w14:paraId="3C801A01" w14:textId="77777777" w:rsidR="005E0624" w:rsidRPr="00BF5CB5" w:rsidRDefault="005E0624" w:rsidP="005E0624">
      <w:pPr>
        <w:pStyle w:val="StandardWeb"/>
        <w:spacing w:before="0" w:beforeAutospacing="0" w:after="239" w:afterAutospacing="0"/>
        <w:rPr>
          <w:rFonts w:ascii="Arial" w:hAnsi="Arial" w:cs="Arial"/>
        </w:rPr>
      </w:pPr>
      <w:r w:rsidRPr="00BF5CB5">
        <w:rPr>
          <w:rFonts w:ascii="Arial" w:hAnsi="Arial" w:cs="Arial"/>
          <w:b/>
          <w:bCs/>
        </w:rPr>
        <w:lastRenderedPageBreak/>
        <w:t>3. Energiebericht und strategische Steuerung</w:t>
      </w:r>
    </w:p>
    <w:p w14:paraId="1972792C" w14:textId="0C9629F8" w:rsidR="005E0624" w:rsidRPr="00BF5CB5" w:rsidRDefault="005E0624" w:rsidP="005E0624">
      <w:pPr>
        <w:numPr>
          <w:ilvl w:val="0"/>
          <w:numId w:val="3"/>
        </w:numPr>
        <w:spacing w:after="180"/>
        <w:rPr>
          <w:rFonts w:ascii="Arial" w:hAnsi="Arial" w:cs="Arial"/>
        </w:rPr>
      </w:pPr>
      <w:r w:rsidRPr="00BF5CB5">
        <w:rPr>
          <w:rFonts w:ascii="Arial" w:eastAsia="Times New Roman" w:hAnsi="Arial" w:cs="Arial"/>
        </w:rPr>
        <w:t>Erarbeitung und jährliche Aktualisierung eines Energieberichts, der:</w:t>
      </w:r>
    </w:p>
    <w:p w14:paraId="579F5A89" w14:textId="77777777" w:rsidR="005E0624" w:rsidRPr="00BF5CB5" w:rsidRDefault="005E0624" w:rsidP="005E0624">
      <w:pPr>
        <w:numPr>
          <w:ilvl w:val="1"/>
          <w:numId w:val="3"/>
        </w:numPr>
        <w:spacing w:after="180"/>
        <w:rPr>
          <w:rFonts w:ascii="Arial" w:hAnsi="Arial" w:cs="Arial"/>
        </w:rPr>
      </w:pPr>
      <w:r w:rsidRPr="00BF5CB5">
        <w:rPr>
          <w:rFonts w:ascii="Arial" w:eastAsia="Times New Roman" w:hAnsi="Arial" w:cs="Arial"/>
        </w:rPr>
        <w:t>den Stand der Implementierung des Energiemanagements dokumentiert,</w:t>
      </w:r>
    </w:p>
    <w:p w14:paraId="17611389" w14:textId="77777777" w:rsidR="005E0624" w:rsidRPr="00BF5CB5" w:rsidRDefault="005E0624" w:rsidP="005E0624">
      <w:pPr>
        <w:numPr>
          <w:ilvl w:val="1"/>
          <w:numId w:val="3"/>
        </w:numPr>
        <w:spacing w:after="180"/>
        <w:rPr>
          <w:rFonts w:ascii="Arial" w:hAnsi="Arial" w:cs="Arial"/>
        </w:rPr>
      </w:pPr>
      <w:r w:rsidRPr="00BF5CB5">
        <w:rPr>
          <w:rFonts w:ascii="Arial" w:eastAsia="Times New Roman" w:hAnsi="Arial" w:cs="Arial"/>
        </w:rPr>
        <w:t>alle relevanten Handlungsfelder, Prozesse sowie Verbrauchs- und Erzeugungsstellen systematisch erfasst,</w:t>
      </w:r>
    </w:p>
    <w:p w14:paraId="0237397A" w14:textId="77777777" w:rsidR="005E0624" w:rsidRPr="00BF5CB5" w:rsidRDefault="005E0624" w:rsidP="005E0624">
      <w:pPr>
        <w:numPr>
          <w:ilvl w:val="1"/>
          <w:numId w:val="3"/>
        </w:numPr>
        <w:spacing w:after="180"/>
        <w:rPr>
          <w:rFonts w:ascii="Arial" w:hAnsi="Arial" w:cs="Arial"/>
        </w:rPr>
      </w:pPr>
      <w:r w:rsidRPr="00BF5CB5">
        <w:rPr>
          <w:rFonts w:ascii="Arial" w:eastAsia="Times New Roman" w:hAnsi="Arial" w:cs="Arial"/>
        </w:rPr>
        <w:t>Einsparpotenziale identifiziert und</w:t>
      </w:r>
    </w:p>
    <w:p w14:paraId="1BA4B478" w14:textId="77777777" w:rsidR="005E0624" w:rsidRPr="00BF5CB5" w:rsidRDefault="005E0624" w:rsidP="005E0624">
      <w:pPr>
        <w:numPr>
          <w:ilvl w:val="1"/>
          <w:numId w:val="3"/>
        </w:numPr>
        <w:spacing w:after="180"/>
        <w:rPr>
          <w:rFonts w:ascii="Arial" w:hAnsi="Arial" w:cs="Arial"/>
        </w:rPr>
      </w:pPr>
      <w:r w:rsidRPr="00BF5CB5">
        <w:rPr>
          <w:rFonts w:ascii="Arial" w:eastAsia="Times New Roman" w:hAnsi="Arial" w:cs="Arial"/>
        </w:rPr>
        <w:t>Handlungsempfehlungen zur weiteren Optimierung enthält.</w:t>
      </w:r>
    </w:p>
    <w:p w14:paraId="18AC2D73" w14:textId="77777777" w:rsidR="005E0624" w:rsidRPr="00BF5CB5" w:rsidRDefault="005E0624" w:rsidP="00776314">
      <w:pPr>
        <w:numPr>
          <w:ilvl w:val="0"/>
          <w:numId w:val="3"/>
        </w:numPr>
        <w:spacing w:after="180"/>
        <w:jc w:val="both"/>
        <w:rPr>
          <w:rFonts w:ascii="Arial" w:hAnsi="Arial" w:cs="Arial"/>
        </w:rPr>
      </w:pPr>
      <w:r w:rsidRPr="00BF5CB5">
        <w:rPr>
          <w:rFonts w:ascii="Arial" w:eastAsia="Times New Roman" w:hAnsi="Arial" w:cs="Arial"/>
        </w:rPr>
        <w:t>Vorbereitung und Begleitung der Beschlussfassungen über den jährlichen Energiebericht in den jeweiligen Entscheidungsgremien der Stadt Allstedt.</w:t>
      </w:r>
    </w:p>
    <w:p w14:paraId="205854B2" w14:textId="77777777" w:rsidR="005E0624" w:rsidRPr="00BF5CB5" w:rsidRDefault="005E0624" w:rsidP="005E0624">
      <w:pPr>
        <w:pStyle w:val="StandardWeb"/>
        <w:spacing w:before="0" w:beforeAutospacing="0" w:after="239" w:afterAutospacing="0"/>
        <w:rPr>
          <w:rFonts w:ascii="Arial" w:hAnsi="Arial" w:cs="Arial"/>
        </w:rPr>
      </w:pPr>
      <w:r w:rsidRPr="00BF5CB5">
        <w:rPr>
          <w:rFonts w:ascii="Arial" w:hAnsi="Arial" w:cs="Arial"/>
          <w:b/>
          <w:bCs/>
        </w:rPr>
        <w:t>4. Beratung und Unterstützung</w:t>
      </w:r>
    </w:p>
    <w:p w14:paraId="77B5E1D0" w14:textId="77777777" w:rsidR="005E0624" w:rsidRPr="00BF5CB5" w:rsidRDefault="005E0624" w:rsidP="00776314">
      <w:pPr>
        <w:numPr>
          <w:ilvl w:val="0"/>
          <w:numId w:val="4"/>
        </w:numPr>
        <w:spacing w:after="180"/>
        <w:jc w:val="both"/>
        <w:rPr>
          <w:rFonts w:ascii="Arial" w:hAnsi="Arial" w:cs="Arial"/>
        </w:rPr>
      </w:pPr>
      <w:r w:rsidRPr="00BF5CB5">
        <w:rPr>
          <w:rFonts w:ascii="Arial" w:eastAsia="Times New Roman" w:hAnsi="Arial" w:cs="Arial"/>
        </w:rPr>
        <w:t>Fachliche Beratung der Verwaltungsleitung, der politischen Gremien und der Liegenschaftsverantwortlichen in allen Fragen des Energieeinsatzes, der Energieeffizienz und der Nachhaltigkeit.</w:t>
      </w:r>
    </w:p>
    <w:p w14:paraId="17A4EEC3" w14:textId="77777777" w:rsidR="005E0624" w:rsidRPr="00BF5CB5" w:rsidRDefault="005E0624" w:rsidP="00776314">
      <w:pPr>
        <w:numPr>
          <w:ilvl w:val="0"/>
          <w:numId w:val="4"/>
        </w:numPr>
        <w:spacing w:after="180"/>
        <w:jc w:val="both"/>
        <w:rPr>
          <w:rFonts w:ascii="Arial" w:hAnsi="Arial" w:cs="Arial"/>
        </w:rPr>
      </w:pPr>
      <w:r w:rsidRPr="00BF5CB5">
        <w:rPr>
          <w:rFonts w:ascii="Arial" w:eastAsia="Times New Roman" w:hAnsi="Arial" w:cs="Arial"/>
        </w:rPr>
        <w:t>Mitwirkung an Konzepten zur Nutzung erneuerbarer Energien, Energieeinsparmaßnahmen und Fördermittelakquise.</w:t>
      </w:r>
    </w:p>
    <w:p w14:paraId="2D686E9B" w14:textId="77777777" w:rsidR="005E0624" w:rsidRPr="00BF5CB5" w:rsidRDefault="005E0624" w:rsidP="00776314">
      <w:pPr>
        <w:numPr>
          <w:ilvl w:val="0"/>
          <w:numId w:val="4"/>
        </w:numPr>
        <w:spacing w:after="180"/>
        <w:jc w:val="both"/>
        <w:rPr>
          <w:rFonts w:ascii="Arial" w:hAnsi="Arial" w:cs="Arial"/>
        </w:rPr>
      </w:pPr>
      <w:r w:rsidRPr="00BF5CB5">
        <w:rPr>
          <w:rFonts w:ascii="Arial" w:hAnsi="Arial" w:cs="Arial"/>
        </w:rPr>
        <w:t>Beantragung von möglichen Fördermittelprogrammen zusammen mit der Fördermittel- Vergabestelle</w:t>
      </w:r>
    </w:p>
    <w:p w14:paraId="21EA618B" w14:textId="77D4B95A" w:rsidR="005E0624" w:rsidRPr="00776314" w:rsidRDefault="005E0624" w:rsidP="00776314">
      <w:pPr>
        <w:pStyle w:val="Listenabsatz"/>
        <w:numPr>
          <w:ilvl w:val="0"/>
          <w:numId w:val="4"/>
        </w:numPr>
        <w:spacing w:after="180"/>
        <w:rPr>
          <w:rFonts w:ascii="Arial" w:hAnsi="Arial" w:cs="Arial"/>
          <w:b/>
          <w:bCs/>
        </w:rPr>
      </w:pPr>
      <w:r w:rsidRPr="00BF5CB5">
        <w:rPr>
          <w:rFonts w:ascii="Arial" w:hAnsi="Arial" w:cs="Arial"/>
        </w:rPr>
        <w:t xml:space="preserve">aktive Presse- und Öffentlichkeitsarbeit (Print, Online, </w:t>
      </w:r>
      <w:proofErr w:type="spellStart"/>
      <w:r w:rsidRPr="00BF5CB5">
        <w:rPr>
          <w:rFonts w:ascii="Arial" w:hAnsi="Arial" w:cs="Arial"/>
        </w:rPr>
        <w:t>Social</w:t>
      </w:r>
      <w:proofErr w:type="spellEnd"/>
      <w:r w:rsidRPr="00BF5CB5">
        <w:rPr>
          <w:rFonts w:ascii="Arial" w:hAnsi="Arial" w:cs="Arial"/>
        </w:rPr>
        <w:t xml:space="preserve"> Media)</w:t>
      </w:r>
    </w:p>
    <w:p w14:paraId="37ACD070" w14:textId="77777777" w:rsidR="005E0624" w:rsidRPr="00BF5CB5" w:rsidRDefault="005E0624" w:rsidP="005E0624">
      <w:pPr>
        <w:pStyle w:val="StandardWeb"/>
        <w:spacing w:before="0" w:beforeAutospacing="0" w:after="210" w:afterAutospacing="0"/>
        <w:rPr>
          <w:rFonts w:ascii="Arial" w:hAnsi="Arial" w:cs="Arial"/>
        </w:rPr>
      </w:pPr>
      <w:r w:rsidRPr="00BF5CB5">
        <w:rPr>
          <w:rFonts w:ascii="Arial" w:hAnsi="Arial" w:cs="Arial"/>
          <w:b/>
          <w:bCs/>
        </w:rPr>
        <w:t>Anforderungsprofil</w:t>
      </w:r>
    </w:p>
    <w:p w14:paraId="7BC52257" w14:textId="77777777" w:rsidR="005E0624" w:rsidRPr="00BF5CB5" w:rsidRDefault="005E0624" w:rsidP="005E0624">
      <w:pPr>
        <w:pStyle w:val="StandardWeb"/>
        <w:spacing w:before="0" w:beforeAutospacing="0" w:after="180" w:afterAutospacing="0"/>
        <w:rPr>
          <w:rFonts w:ascii="Arial" w:hAnsi="Arial" w:cs="Arial"/>
        </w:rPr>
      </w:pPr>
      <w:r w:rsidRPr="00BF5CB5">
        <w:rPr>
          <w:rFonts w:ascii="Arial" w:hAnsi="Arial" w:cs="Arial"/>
        </w:rPr>
        <w:t>Wünschenswert ist:</w:t>
      </w:r>
    </w:p>
    <w:p w14:paraId="54C352A6" w14:textId="36D79C9E" w:rsidR="005E0624" w:rsidRPr="00BF5CB5" w:rsidRDefault="005E0624" w:rsidP="005E0624">
      <w:pPr>
        <w:numPr>
          <w:ilvl w:val="0"/>
          <w:numId w:val="5"/>
        </w:numPr>
        <w:spacing w:after="180"/>
        <w:rPr>
          <w:rFonts w:ascii="Arial" w:hAnsi="Arial" w:cs="Arial"/>
        </w:rPr>
      </w:pPr>
      <w:r w:rsidRPr="00BF5CB5">
        <w:rPr>
          <w:rFonts w:ascii="Arial" w:eastAsia="Times New Roman" w:hAnsi="Arial" w:cs="Arial"/>
        </w:rPr>
        <w:t>Abgeschlossenes (Fach-)Hochschulstudium/</w:t>
      </w:r>
      <w:r w:rsidR="00480B0D" w:rsidRPr="00BF5CB5">
        <w:rPr>
          <w:rFonts w:ascii="Arial" w:eastAsia="Times New Roman" w:hAnsi="Arial" w:cs="Arial"/>
        </w:rPr>
        <w:t>Bachelor</w:t>
      </w:r>
      <w:r w:rsidRPr="00BF5CB5">
        <w:rPr>
          <w:rFonts w:ascii="Arial" w:eastAsia="Times New Roman" w:hAnsi="Arial" w:cs="Arial"/>
        </w:rPr>
        <w:t xml:space="preserve"> in einem einschlägigen technischen, naturwissenschaftlichen oder umweltbezogenen Bereich, z. B.</w:t>
      </w:r>
    </w:p>
    <w:p w14:paraId="64468BA2" w14:textId="77777777" w:rsidR="005E0624" w:rsidRPr="00BF5CB5" w:rsidRDefault="005E0624" w:rsidP="005E0624">
      <w:pPr>
        <w:numPr>
          <w:ilvl w:val="1"/>
          <w:numId w:val="5"/>
        </w:numPr>
        <w:spacing w:after="180"/>
        <w:rPr>
          <w:rFonts w:ascii="Arial" w:hAnsi="Arial" w:cs="Arial"/>
        </w:rPr>
      </w:pPr>
      <w:r w:rsidRPr="00BF5CB5">
        <w:rPr>
          <w:rFonts w:ascii="Arial" w:eastAsia="Times New Roman" w:hAnsi="Arial" w:cs="Arial"/>
        </w:rPr>
        <w:t>Energie- und Gebäudetechnik,</w:t>
      </w:r>
    </w:p>
    <w:p w14:paraId="0167C42F" w14:textId="77777777" w:rsidR="005E0624" w:rsidRPr="00BF5CB5" w:rsidRDefault="005E0624" w:rsidP="005E0624">
      <w:pPr>
        <w:numPr>
          <w:ilvl w:val="1"/>
          <w:numId w:val="5"/>
        </w:numPr>
        <w:spacing w:after="180"/>
        <w:rPr>
          <w:rFonts w:ascii="Arial" w:hAnsi="Arial" w:cs="Arial"/>
        </w:rPr>
      </w:pPr>
      <w:r w:rsidRPr="00BF5CB5">
        <w:rPr>
          <w:rFonts w:ascii="Arial" w:eastAsia="Times New Roman" w:hAnsi="Arial" w:cs="Arial"/>
        </w:rPr>
        <w:t>Versorgungstechnik,</w:t>
      </w:r>
    </w:p>
    <w:p w14:paraId="04DDFBFF" w14:textId="77777777" w:rsidR="005E0624" w:rsidRPr="00BF5CB5" w:rsidRDefault="005E0624" w:rsidP="005E0624">
      <w:pPr>
        <w:numPr>
          <w:ilvl w:val="1"/>
          <w:numId w:val="5"/>
        </w:numPr>
        <w:spacing w:after="180"/>
        <w:rPr>
          <w:rFonts w:ascii="Arial" w:hAnsi="Arial" w:cs="Arial"/>
        </w:rPr>
      </w:pPr>
      <w:r w:rsidRPr="00BF5CB5">
        <w:rPr>
          <w:rFonts w:ascii="Arial" w:eastAsia="Times New Roman" w:hAnsi="Arial" w:cs="Arial"/>
        </w:rPr>
        <w:t>Umweltmanagement,</w:t>
      </w:r>
    </w:p>
    <w:p w14:paraId="53190C9A" w14:textId="77777777" w:rsidR="005E0624" w:rsidRPr="00BF5CB5" w:rsidRDefault="005E0624" w:rsidP="005E0624">
      <w:pPr>
        <w:numPr>
          <w:ilvl w:val="1"/>
          <w:numId w:val="5"/>
        </w:numPr>
        <w:spacing w:after="180"/>
        <w:rPr>
          <w:rFonts w:ascii="Arial" w:hAnsi="Arial" w:cs="Arial"/>
        </w:rPr>
      </w:pPr>
      <w:r w:rsidRPr="00BF5CB5">
        <w:rPr>
          <w:rFonts w:ascii="Arial" w:eastAsia="Times New Roman" w:hAnsi="Arial" w:cs="Arial"/>
        </w:rPr>
        <w:t>Bauingenieurwesen,</w:t>
      </w:r>
    </w:p>
    <w:p w14:paraId="0305404E" w14:textId="77777777" w:rsidR="005E0624" w:rsidRPr="00BF5CB5" w:rsidRDefault="005E0624" w:rsidP="005E0624">
      <w:pPr>
        <w:numPr>
          <w:ilvl w:val="1"/>
          <w:numId w:val="5"/>
        </w:numPr>
        <w:spacing w:after="180"/>
        <w:rPr>
          <w:rFonts w:ascii="Arial" w:hAnsi="Arial" w:cs="Arial"/>
        </w:rPr>
      </w:pPr>
      <w:r w:rsidRPr="00BF5CB5">
        <w:rPr>
          <w:rFonts w:ascii="Arial" w:eastAsia="Times New Roman" w:hAnsi="Arial" w:cs="Arial"/>
        </w:rPr>
        <w:t>Wirtschaftsingenieurwesen mit Schwerpunkt Energie oder</w:t>
      </w:r>
    </w:p>
    <w:p w14:paraId="7B80A814" w14:textId="77777777" w:rsidR="005E0624" w:rsidRPr="00BF5CB5" w:rsidRDefault="005E0624" w:rsidP="005E0624">
      <w:pPr>
        <w:numPr>
          <w:ilvl w:val="1"/>
          <w:numId w:val="5"/>
        </w:numPr>
        <w:spacing w:after="180"/>
        <w:rPr>
          <w:rFonts w:ascii="Arial" w:hAnsi="Arial" w:cs="Arial"/>
        </w:rPr>
      </w:pPr>
      <w:r w:rsidRPr="00BF5CB5">
        <w:rPr>
          <w:rFonts w:ascii="Arial" w:eastAsia="Times New Roman" w:hAnsi="Arial" w:cs="Arial"/>
        </w:rPr>
        <w:t>vergleichbare Qualifikation.</w:t>
      </w:r>
    </w:p>
    <w:p w14:paraId="11BD0CDE" w14:textId="77777777" w:rsidR="005E0624" w:rsidRPr="00BF5CB5" w:rsidRDefault="005E0624" w:rsidP="005E0624">
      <w:pPr>
        <w:ind w:left="720"/>
        <w:rPr>
          <w:rFonts w:ascii="Arial" w:eastAsia="Times New Roman" w:hAnsi="Arial" w:cs="Arial"/>
        </w:rPr>
      </w:pPr>
      <w:bookmarkStart w:id="0" w:name="_GoBack"/>
      <w:bookmarkEnd w:id="0"/>
    </w:p>
    <w:p w14:paraId="1CA365F6" w14:textId="77777777" w:rsidR="005E0624" w:rsidRPr="00BF5CB5" w:rsidRDefault="005E0624" w:rsidP="005E0624">
      <w:pPr>
        <w:numPr>
          <w:ilvl w:val="0"/>
          <w:numId w:val="5"/>
        </w:numPr>
        <w:spacing w:after="180"/>
        <w:rPr>
          <w:rFonts w:ascii="Arial" w:hAnsi="Arial" w:cs="Arial"/>
        </w:rPr>
      </w:pPr>
      <w:r w:rsidRPr="00BF5CB5">
        <w:rPr>
          <w:rFonts w:ascii="Arial" w:eastAsia="Times New Roman" w:hAnsi="Arial" w:cs="Arial"/>
        </w:rPr>
        <w:t>Kenntnisse und praktische Erfahrungen im Bereich Energiemanagement, Energiecontrolling oder Energieeffizienz.</w:t>
      </w:r>
    </w:p>
    <w:p w14:paraId="438B4284" w14:textId="77777777" w:rsidR="005E0624" w:rsidRPr="00BF5CB5" w:rsidRDefault="005E0624" w:rsidP="005E0624">
      <w:pPr>
        <w:numPr>
          <w:ilvl w:val="0"/>
          <w:numId w:val="5"/>
        </w:numPr>
        <w:spacing w:after="180"/>
        <w:rPr>
          <w:rFonts w:ascii="Arial" w:hAnsi="Arial" w:cs="Arial"/>
        </w:rPr>
      </w:pPr>
      <w:r w:rsidRPr="00BF5CB5">
        <w:rPr>
          <w:rFonts w:ascii="Arial" w:eastAsia="Times New Roman" w:hAnsi="Arial" w:cs="Arial"/>
        </w:rPr>
        <w:t>Sicherer Umgang mit MS-Office-Anwendungen und energietechnischen Datensystemen.</w:t>
      </w:r>
    </w:p>
    <w:p w14:paraId="5083ABFA" w14:textId="77777777" w:rsidR="005E0624" w:rsidRPr="00BF5CB5" w:rsidRDefault="005E0624" w:rsidP="005E0624">
      <w:pPr>
        <w:numPr>
          <w:ilvl w:val="0"/>
          <w:numId w:val="5"/>
        </w:numPr>
        <w:spacing w:after="180"/>
        <w:rPr>
          <w:rFonts w:ascii="Arial" w:hAnsi="Arial" w:cs="Arial"/>
        </w:rPr>
      </w:pPr>
      <w:r w:rsidRPr="00BF5CB5">
        <w:rPr>
          <w:rFonts w:ascii="Arial" w:eastAsia="Times New Roman" w:hAnsi="Arial" w:cs="Arial"/>
        </w:rPr>
        <w:t>Analytisches Denken, Organisationsgeschick und ausgeprägtes Verantwortungsbewusstsein.</w:t>
      </w:r>
    </w:p>
    <w:p w14:paraId="25443AF4" w14:textId="08A03B09" w:rsidR="00BF5CB5" w:rsidRPr="00BF5CB5" w:rsidRDefault="005E0624" w:rsidP="005E0624">
      <w:pPr>
        <w:numPr>
          <w:ilvl w:val="0"/>
          <w:numId w:val="5"/>
        </w:numPr>
        <w:spacing w:after="180"/>
        <w:rPr>
          <w:rFonts w:ascii="Arial" w:hAnsi="Arial" w:cs="Arial"/>
        </w:rPr>
      </w:pPr>
      <w:r w:rsidRPr="00BF5CB5">
        <w:rPr>
          <w:rFonts w:ascii="Arial" w:eastAsia="Times New Roman" w:hAnsi="Arial" w:cs="Arial"/>
        </w:rPr>
        <w:t>Kommunikations- und Teamfähigkeit, Durchsetzungsvermögen sowie ein hohes Maß an Eigeninitiative.</w:t>
      </w:r>
    </w:p>
    <w:p w14:paraId="48293D0F" w14:textId="77777777" w:rsidR="00BF5CB5" w:rsidRPr="00BF5CB5" w:rsidRDefault="00BF5CB5" w:rsidP="00776314">
      <w:pPr>
        <w:spacing w:after="180"/>
        <w:ind w:left="720"/>
        <w:rPr>
          <w:rFonts w:ascii="Arial" w:hAnsi="Arial" w:cs="Arial"/>
          <w:b/>
          <w:bCs/>
        </w:rPr>
      </w:pPr>
    </w:p>
    <w:p w14:paraId="760D16A4" w14:textId="21FED474" w:rsidR="005E0624" w:rsidRPr="00BF5CB5" w:rsidRDefault="005E0624" w:rsidP="005E0624">
      <w:pPr>
        <w:pStyle w:val="StandardWeb"/>
        <w:spacing w:before="0" w:beforeAutospacing="0" w:after="210" w:afterAutospacing="0"/>
        <w:rPr>
          <w:rFonts w:ascii="Arial" w:hAnsi="Arial" w:cs="Arial"/>
        </w:rPr>
      </w:pPr>
      <w:r w:rsidRPr="00BF5CB5">
        <w:rPr>
          <w:rFonts w:ascii="Arial" w:hAnsi="Arial" w:cs="Arial"/>
          <w:b/>
          <w:bCs/>
        </w:rPr>
        <w:lastRenderedPageBreak/>
        <w:t>Wir bieten</w:t>
      </w:r>
    </w:p>
    <w:p w14:paraId="6F2A8A5C" w14:textId="77777777" w:rsidR="005E0624" w:rsidRPr="00BF5CB5" w:rsidRDefault="005E0624" w:rsidP="005E0624">
      <w:pPr>
        <w:numPr>
          <w:ilvl w:val="0"/>
          <w:numId w:val="6"/>
        </w:numPr>
        <w:spacing w:after="180"/>
        <w:rPr>
          <w:rFonts w:ascii="Arial" w:hAnsi="Arial" w:cs="Arial"/>
        </w:rPr>
      </w:pPr>
      <w:r w:rsidRPr="00BF5CB5">
        <w:rPr>
          <w:rFonts w:ascii="Arial" w:eastAsia="Times New Roman" w:hAnsi="Arial" w:cs="Arial"/>
        </w:rPr>
        <w:t>Eine verantwortungsvolle, abwechslungsreiche und zukunftsorientierte Tätigkeit im Bereich nachhaltiger kommunaler Entwicklung.</w:t>
      </w:r>
    </w:p>
    <w:p w14:paraId="4E0AE421" w14:textId="06056F63" w:rsidR="005E0624" w:rsidRPr="00BF5CB5" w:rsidRDefault="005E0624" w:rsidP="005E0624">
      <w:pPr>
        <w:numPr>
          <w:ilvl w:val="0"/>
          <w:numId w:val="6"/>
        </w:numPr>
        <w:spacing w:after="180"/>
        <w:rPr>
          <w:rFonts w:ascii="Arial" w:hAnsi="Arial" w:cs="Arial"/>
        </w:rPr>
      </w:pPr>
      <w:r w:rsidRPr="00BF5CB5">
        <w:rPr>
          <w:rFonts w:ascii="Arial" w:eastAsia="Times New Roman" w:hAnsi="Arial" w:cs="Arial"/>
        </w:rPr>
        <w:t>Befristete Einstellung vom 01.01.2026 bis 31.12.2028, vorbehaltlich der vollständigen Gesamtfördermittelzusage</w:t>
      </w:r>
      <w:r w:rsidR="00BF5CB5" w:rsidRPr="00BF5CB5">
        <w:rPr>
          <w:rFonts w:ascii="Arial" w:eastAsia="Times New Roman" w:hAnsi="Arial" w:cs="Arial"/>
        </w:rPr>
        <w:t xml:space="preserve"> (ggf. mit der Option auf Verlängerung).</w:t>
      </w:r>
    </w:p>
    <w:p w14:paraId="12DEB7CF" w14:textId="77777777" w:rsidR="005E0624" w:rsidRPr="00BF5CB5" w:rsidRDefault="005E0624" w:rsidP="005E0624">
      <w:pPr>
        <w:numPr>
          <w:ilvl w:val="0"/>
          <w:numId w:val="6"/>
        </w:numPr>
        <w:spacing w:after="180"/>
        <w:rPr>
          <w:rFonts w:ascii="Arial" w:hAnsi="Arial" w:cs="Arial"/>
        </w:rPr>
      </w:pPr>
      <w:r w:rsidRPr="00BF5CB5">
        <w:rPr>
          <w:rFonts w:ascii="Arial" w:eastAsia="Times New Roman" w:hAnsi="Arial" w:cs="Arial"/>
        </w:rPr>
        <w:t>Eingruppierung entsprechend der persönlichen Voraussetzungen bis Entgeltgruppe 10 TVöD.</w:t>
      </w:r>
    </w:p>
    <w:p w14:paraId="053E304F" w14:textId="77777777" w:rsidR="005E0624" w:rsidRPr="00BF5CB5" w:rsidRDefault="005E0624" w:rsidP="005E0624">
      <w:pPr>
        <w:numPr>
          <w:ilvl w:val="0"/>
          <w:numId w:val="6"/>
        </w:numPr>
        <w:spacing w:after="180"/>
        <w:rPr>
          <w:rFonts w:ascii="Arial" w:hAnsi="Arial" w:cs="Arial"/>
        </w:rPr>
      </w:pPr>
      <w:r w:rsidRPr="00BF5CB5">
        <w:rPr>
          <w:rFonts w:ascii="Arial" w:eastAsia="Times New Roman" w:hAnsi="Arial" w:cs="Arial"/>
        </w:rPr>
        <w:t>Ein motiviertes Arbeitsumfeld in einer engagierten kommunalen Verwaltung.</w:t>
      </w:r>
    </w:p>
    <w:p w14:paraId="3DCFEB57" w14:textId="77777777" w:rsidR="005E0624" w:rsidRPr="00BF5CB5" w:rsidRDefault="005E0624" w:rsidP="005E0624">
      <w:pPr>
        <w:numPr>
          <w:ilvl w:val="0"/>
          <w:numId w:val="6"/>
        </w:numPr>
        <w:spacing w:after="180"/>
        <w:rPr>
          <w:rFonts w:ascii="Arial" w:hAnsi="Arial" w:cs="Arial"/>
        </w:rPr>
      </w:pPr>
      <w:r w:rsidRPr="00BF5CB5">
        <w:rPr>
          <w:rFonts w:ascii="Arial" w:eastAsia="Times New Roman" w:hAnsi="Arial" w:cs="Arial"/>
        </w:rPr>
        <w:t>Möglichkeiten zur fachlichen Fort- und Weiterbildung.</w:t>
      </w:r>
    </w:p>
    <w:p w14:paraId="6C843BA0" w14:textId="77777777" w:rsidR="005E0624" w:rsidRPr="00BF5CB5" w:rsidRDefault="005E0624" w:rsidP="005E0624">
      <w:pPr>
        <w:pStyle w:val="StandardWeb"/>
        <w:spacing w:before="0" w:beforeAutospacing="0" w:after="210" w:afterAutospacing="0"/>
        <w:rPr>
          <w:rFonts w:ascii="Arial" w:hAnsi="Arial" w:cs="Arial"/>
        </w:rPr>
      </w:pPr>
      <w:r w:rsidRPr="00BF5CB5">
        <w:rPr>
          <w:rFonts w:ascii="Arial" w:hAnsi="Arial" w:cs="Arial"/>
          <w:b/>
          <w:bCs/>
        </w:rPr>
        <w:t>Bewerbung</w:t>
      </w:r>
    </w:p>
    <w:p w14:paraId="27F04CDB" w14:textId="0F332CE1" w:rsidR="005E0624" w:rsidRPr="00BF5CB5" w:rsidRDefault="005E0624" w:rsidP="00737844">
      <w:pPr>
        <w:pStyle w:val="StandardWeb"/>
        <w:spacing w:before="0" w:beforeAutospacing="0" w:after="180" w:afterAutospacing="0"/>
        <w:jc w:val="both"/>
        <w:rPr>
          <w:rFonts w:ascii="Arial" w:hAnsi="Arial" w:cs="Arial"/>
        </w:rPr>
      </w:pPr>
      <w:r w:rsidRPr="00BF5CB5">
        <w:rPr>
          <w:rFonts w:ascii="Arial" w:hAnsi="Arial" w:cs="Arial"/>
        </w:rPr>
        <w:t>Interessierte Bewerberinnen und Bewerber richten ihre aussagekräftigen Bewerbungsunterlagen mit den üblichen Nachweisen bis zum</w:t>
      </w:r>
      <w:r w:rsidR="00737844" w:rsidRPr="00BF5CB5">
        <w:rPr>
          <w:rFonts w:ascii="Arial" w:hAnsi="Arial" w:cs="Arial"/>
        </w:rPr>
        <w:t xml:space="preserve"> 14.</w:t>
      </w:r>
      <w:r w:rsidR="00BF5CB5" w:rsidRPr="00BF5CB5">
        <w:rPr>
          <w:rFonts w:ascii="Arial" w:hAnsi="Arial" w:cs="Arial"/>
        </w:rPr>
        <w:t>12.2025</w:t>
      </w:r>
      <w:r w:rsidRPr="00BF5CB5">
        <w:rPr>
          <w:rFonts w:ascii="Arial" w:hAnsi="Arial" w:cs="Arial"/>
        </w:rPr>
        <w:t xml:space="preserve"> an:</w:t>
      </w:r>
    </w:p>
    <w:p w14:paraId="48C13E68" w14:textId="77777777" w:rsidR="005E0624" w:rsidRPr="00BF5CB5" w:rsidRDefault="005E0624" w:rsidP="00480B0D">
      <w:pPr>
        <w:pStyle w:val="StandardWeb"/>
        <w:spacing w:before="0" w:beforeAutospacing="0" w:after="180" w:afterAutospacing="0"/>
        <w:rPr>
          <w:rFonts w:ascii="Arial" w:hAnsi="Arial" w:cs="Arial"/>
        </w:rPr>
      </w:pPr>
      <w:r w:rsidRPr="00BF5CB5">
        <w:rPr>
          <w:rFonts w:ascii="Arial" w:hAnsi="Arial" w:cs="Arial"/>
        </w:rPr>
        <w:t>Einheitsgemeinde Stadt Allstedt</w:t>
      </w:r>
    </w:p>
    <w:p w14:paraId="3883F53F" w14:textId="77777777" w:rsidR="005E0624" w:rsidRPr="00BF5CB5" w:rsidRDefault="005E0624" w:rsidP="00480B0D">
      <w:pPr>
        <w:pStyle w:val="StandardWeb"/>
        <w:spacing w:before="0" w:beforeAutospacing="0" w:after="180" w:afterAutospacing="0"/>
        <w:rPr>
          <w:rFonts w:ascii="Arial" w:hAnsi="Arial" w:cs="Arial"/>
        </w:rPr>
      </w:pPr>
      <w:r w:rsidRPr="00BF5CB5">
        <w:rPr>
          <w:rFonts w:ascii="Arial" w:hAnsi="Arial" w:cs="Arial"/>
        </w:rPr>
        <w:t xml:space="preserve">– </w:t>
      </w:r>
      <w:r w:rsidR="00480B0D" w:rsidRPr="00BF5CB5">
        <w:rPr>
          <w:rFonts w:ascii="Arial" w:hAnsi="Arial" w:cs="Arial"/>
        </w:rPr>
        <w:t>Personalamt</w:t>
      </w:r>
      <w:r w:rsidRPr="00BF5CB5">
        <w:rPr>
          <w:rFonts w:ascii="Arial" w:hAnsi="Arial" w:cs="Arial"/>
        </w:rPr>
        <w:t xml:space="preserve"> –</w:t>
      </w:r>
    </w:p>
    <w:p w14:paraId="39644715" w14:textId="77777777" w:rsidR="005E0624" w:rsidRPr="00BF5CB5" w:rsidRDefault="005E0624" w:rsidP="00480B0D">
      <w:pPr>
        <w:pStyle w:val="StandardWeb"/>
        <w:spacing w:before="0" w:beforeAutospacing="0" w:after="180" w:afterAutospacing="0"/>
        <w:rPr>
          <w:rFonts w:ascii="Arial" w:hAnsi="Arial" w:cs="Arial"/>
        </w:rPr>
      </w:pPr>
      <w:r w:rsidRPr="00BF5CB5">
        <w:rPr>
          <w:rFonts w:ascii="Arial" w:hAnsi="Arial" w:cs="Arial"/>
        </w:rPr>
        <w:t>Forststra</w:t>
      </w:r>
      <w:r w:rsidR="00480B0D" w:rsidRPr="00BF5CB5">
        <w:rPr>
          <w:rFonts w:ascii="Arial" w:hAnsi="Arial" w:cs="Arial"/>
        </w:rPr>
        <w:t>ß</w:t>
      </w:r>
      <w:r w:rsidRPr="00BF5CB5">
        <w:rPr>
          <w:rFonts w:ascii="Arial" w:hAnsi="Arial" w:cs="Arial"/>
        </w:rPr>
        <w:t>e 9</w:t>
      </w:r>
    </w:p>
    <w:p w14:paraId="5707B842" w14:textId="77777777" w:rsidR="005E0624" w:rsidRPr="00BF5CB5" w:rsidRDefault="005E0624" w:rsidP="00480B0D">
      <w:pPr>
        <w:pStyle w:val="StandardWeb"/>
        <w:spacing w:before="0" w:beforeAutospacing="0" w:after="180" w:afterAutospacing="0"/>
        <w:rPr>
          <w:rFonts w:ascii="Arial" w:hAnsi="Arial" w:cs="Arial"/>
        </w:rPr>
      </w:pPr>
      <w:r w:rsidRPr="00BF5CB5">
        <w:rPr>
          <w:rFonts w:ascii="Arial" w:hAnsi="Arial" w:cs="Arial"/>
        </w:rPr>
        <w:t>06542 Allstedt</w:t>
      </w:r>
    </w:p>
    <w:p w14:paraId="5E34AEB1" w14:textId="77777777" w:rsidR="005E0624" w:rsidRPr="00BF5CB5" w:rsidRDefault="005E0624" w:rsidP="00480B0D">
      <w:pPr>
        <w:pStyle w:val="StandardWeb"/>
        <w:spacing w:before="0" w:beforeAutospacing="0" w:after="180" w:afterAutospacing="0"/>
        <w:rPr>
          <w:rFonts w:ascii="Arial" w:hAnsi="Arial" w:cs="Arial"/>
        </w:rPr>
      </w:pPr>
      <w:r w:rsidRPr="00BF5CB5">
        <w:rPr>
          <w:rFonts w:ascii="Arial" w:hAnsi="Arial" w:cs="Arial"/>
        </w:rPr>
        <w:t xml:space="preserve">oder per E-Mail an: </w:t>
      </w:r>
      <w:hyperlink r:id="rId6" w:history="1">
        <w:r w:rsidR="00480B0D" w:rsidRPr="00BF5CB5">
          <w:rPr>
            <w:rStyle w:val="Hyperlink"/>
            <w:rFonts w:ascii="Arial" w:hAnsi="Arial" w:cs="Arial"/>
          </w:rPr>
          <w:t>personalamt@allstedt.de</w:t>
        </w:r>
      </w:hyperlink>
    </w:p>
    <w:p w14:paraId="261E99AA" w14:textId="77777777" w:rsidR="00480B0D" w:rsidRPr="00BF5CB5" w:rsidRDefault="00480B0D" w:rsidP="00776314">
      <w:pPr>
        <w:pStyle w:val="StandardWeb"/>
        <w:spacing w:before="0" w:beforeAutospacing="0" w:after="180" w:afterAutospacing="0"/>
        <w:jc w:val="both"/>
        <w:rPr>
          <w:rFonts w:ascii="Arial" w:hAnsi="Arial" w:cs="Arial"/>
        </w:rPr>
      </w:pPr>
      <w:r w:rsidRPr="00BF5CB5">
        <w:rPr>
          <w:rFonts w:ascii="Arial" w:hAnsi="Arial" w:cs="Arial"/>
        </w:rPr>
        <w:t>Eingangsbestätigungen werden nicht ausgefertigt. Unvollständige bzw. nicht aussagefähige Bewerbungsunterlagen werden in das Auswahlverfahren nicht einbezogen. Bewerbungsunterlagen werden nur zurückgesandt, wenn ein ausreichend frankierter Rückumschlag beigefügt ist. Andernfalls werden die Unterlagen nach Abschluss des Verfahrens vernichtet. Die vorgesehene Auswahlentscheidung erfolgt unter Berücksichtigung der Anforderungen des Art. 33 Abs. 2 GG (Bewerberauswahl nach Eignung, Befähigung und fachlicher Leistung).</w:t>
      </w:r>
    </w:p>
    <w:p w14:paraId="7EF9CEAB" w14:textId="77777777" w:rsidR="00480B0D" w:rsidRPr="00BF5CB5" w:rsidRDefault="00480B0D" w:rsidP="00776314">
      <w:pPr>
        <w:pStyle w:val="StandardWeb"/>
        <w:spacing w:before="0" w:beforeAutospacing="0" w:after="180" w:afterAutospacing="0"/>
        <w:jc w:val="both"/>
        <w:rPr>
          <w:rFonts w:ascii="Arial" w:hAnsi="Arial" w:cs="Arial"/>
        </w:rPr>
      </w:pPr>
      <w:r w:rsidRPr="00BF5CB5">
        <w:rPr>
          <w:rFonts w:ascii="Arial" w:hAnsi="Arial" w:cs="Arial"/>
        </w:rPr>
        <w:t>Schwerbehinderte bzw. schwerbehinderten Menschen Gleichgestellte werden bei gleicher Eignung und Befähigung unter Berücksichtigung aller Umstände des Einzelfalls vorrangig berücksichtigt.</w:t>
      </w:r>
    </w:p>
    <w:p w14:paraId="507A7400" w14:textId="77777777" w:rsidR="00480B0D" w:rsidRPr="00BF5CB5" w:rsidRDefault="00480B0D" w:rsidP="00480B0D">
      <w:pPr>
        <w:pStyle w:val="StandardWeb"/>
        <w:spacing w:before="0" w:beforeAutospacing="0" w:after="180" w:afterAutospacing="0"/>
        <w:rPr>
          <w:rFonts w:ascii="Arial" w:hAnsi="Arial" w:cs="Arial"/>
          <w:b/>
        </w:rPr>
      </w:pPr>
      <w:r w:rsidRPr="00BF5CB5">
        <w:rPr>
          <w:rFonts w:ascii="Arial" w:hAnsi="Arial" w:cs="Arial"/>
          <w:b/>
        </w:rPr>
        <w:t>Hinweise zum Datenschutz</w:t>
      </w:r>
    </w:p>
    <w:p w14:paraId="04C103D6" w14:textId="77777777" w:rsidR="00480B0D" w:rsidRPr="00BF5CB5" w:rsidRDefault="00480B0D" w:rsidP="00776314">
      <w:pPr>
        <w:pStyle w:val="StandardWeb"/>
        <w:spacing w:before="0" w:beforeAutospacing="0" w:after="180" w:afterAutospacing="0"/>
        <w:jc w:val="both"/>
        <w:rPr>
          <w:rFonts w:ascii="Arial" w:hAnsi="Arial" w:cs="Arial"/>
        </w:rPr>
      </w:pPr>
      <w:r w:rsidRPr="00BF5CB5">
        <w:rPr>
          <w:rFonts w:ascii="Arial" w:hAnsi="Arial" w:cs="Arial"/>
        </w:rPr>
        <w:t>Mit Übersendung der Bewerbungsunterlagen stimmen Sie der Erhebung und Verarbeitung Ihrer personenbezogenen Daten im Zusammenhang mit diesem Personalauswahlverfahren zu. Einzelheiten entnehmen Sie bitte den datenschutzrechtlichen Informationen auf unserer Homepage www.allstedt.de/aktuelles/datenschutzhinweise.html</w:t>
      </w:r>
    </w:p>
    <w:p w14:paraId="7BBCE86E" w14:textId="77777777" w:rsidR="00480B0D" w:rsidRPr="00BF5CB5" w:rsidRDefault="00480B0D" w:rsidP="00480B0D">
      <w:pPr>
        <w:pStyle w:val="StandardWeb"/>
        <w:spacing w:after="180"/>
        <w:rPr>
          <w:rFonts w:ascii="Arial" w:hAnsi="Arial" w:cs="Arial"/>
        </w:rPr>
      </w:pPr>
    </w:p>
    <w:p w14:paraId="192DACF0" w14:textId="77777777" w:rsidR="00480B0D" w:rsidRPr="00BF5CB5" w:rsidRDefault="00480B0D" w:rsidP="00480B0D">
      <w:pPr>
        <w:pStyle w:val="StandardWeb"/>
        <w:spacing w:after="180"/>
        <w:rPr>
          <w:rFonts w:ascii="Arial" w:hAnsi="Arial" w:cs="Arial"/>
        </w:rPr>
      </w:pPr>
      <w:r w:rsidRPr="00BF5CB5">
        <w:rPr>
          <w:rFonts w:ascii="Arial" w:hAnsi="Arial" w:cs="Arial"/>
        </w:rPr>
        <w:t>Kirchner</w:t>
      </w:r>
    </w:p>
    <w:p w14:paraId="1F65DECE" w14:textId="60C27469" w:rsidR="006652F5" w:rsidRPr="00BF5CB5" w:rsidRDefault="00480B0D" w:rsidP="00DE4C0E">
      <w:pPr>
        <w:rPr>
          <w:rFonts w:ascii="Arial" w:hAnsi="Arial" w:cs="Arial"/>
        </w:rPr>
      </w:pPr>
      <w:r w:rsidRPr="00BF5CB5">
        <w:rPr>
          <w:rFonts w:ascii="Arial" w:hAnsi="Arial" w:cs="Arial"/>
        </w:rPr>
        <w:t>Bürgermeister</w:t>
      </w:r>
    </w:p>
    <w:sectPr w:rsidR="006652F5" w:rsidRPr="00BF5CB5" w:rsidSect="006652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E318B"/>
    <w:multiLevelType w:val="multilevel"/>
    <w:tmpl w:val="C810A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2650E"/>
    <w:multiLevelType w:val="multilevel"/>
    <w:tmpl w:val="2EDE8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47397"/>
    <w:multiLevelType w:val="multilevel"/>
    <w:tmpl w:val="7E38A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E0F2B"/>
    <w:multiLevelType w:val="multilevel"/>
    <w:tmpl w:val="0D90D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D4390"/>
    <w:multiLevelType w:val="multilevel"/>
    <w:tmpl w:val="3F3EB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C311B5"/>
    <w:multiLevelType w:val="multilevel"/>
    <w:tmpl w:val="DF567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24"/>
    <w:rsid w:val="0035208B"/>
    <w:rsid w:val="00480B0D"/>
    <w:rsid w:val="005516AF"/>
    <w:rsid w:val="005A3A03"/>
    <w:rsid w:val="005E0624"/>
    <w:rsid w:val="006652F5"/>
    <w:rsid w:val="00737844"/>
    <w:rsid w:val="00776314"/>
    <w:rsid w:val="00983AEE"/>
    <w:rsid w:val="00BF5CB5"/>
    <w:rsid w:val="00D25942"/>
    <w:rsid w:val="00DC3A82"/>
    <w:rsid w:val="00DE4C0E"/>
    <w:rsid w:val="00FB4C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57A0"/>
  <w15:chartTrackingRefBased/>
  <w15:docId w15:val="{9B1DF85A-5030-4B4D-9542-F69BD5E3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E0624"/>
    <w:rPr>
      <w:rFonts w:ascii="Calibri" w:eastAsiaTheme="minorHAnsi" w:hAnsi="Calibri" w:cs="Calibri"/>
      <w:sz w:val="22"/>
      <w:szCs w:val="22"/>
    </w:rPr>
  </w:style>
  <w:style w:type="paragraph" w:styleId="berschrift1">
    <w:name w:val="heading 1"/>
    <w:basedOn w:val="Standard"/>
    <w:next w:val="Standard"/>
    <w:link w:val="berschrift1Zchn"/>
    <w:qFormat/>
    <w:rsid w:val="005516AF"/>
    <w:pPr>
      <w:keepNext/>
      <w:outlineLvl w:val="0"/>
    </w:pPr>
    <w:rPr>
      <w:rFonts w:ascii="Times New Roman" w:hAnsi="Times New Roman"/>
      <w:b/>
      <w:sz w:val="24"/>
    </w:rPr>
  </w:style>
  <w:style w:type="paragraph" w:styleId="berschrift2">
    <w:name w:val="heading 2"/>
    <w:basedOn w:val="Standard"/>
    <w:next w:val="Standard"/>
    <w:link w:val="berschrift2Zchn"/>
    <w:qFormat/>
    <w:rsid w:val="005516AF"/>
    <w:pPr>
      <w:keepNext/>
      <w:jc w:val="center"/>
      <w:outlineLvl w:val="1"/>
    </w:pPr>
    <w:rPr>
      <w:rFonts w:ascii="Times New Roman" w:hAnsi="Times New Roman"/>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516AF"/>
    <w:rPr>
      <w:b/>
      <w:sz w:val="24"/>
      <w:lang w:eastAsia="en-US"/>
    </w:rPr>
  </w:style>
  <w:style w:type="character" w:customStyle="1" w:styleId="berschrift2Zchn">
    <w:name w:val="Überschrift 2 Zchn"/>
    <w:basedOn w:val="Absatz-Standardschriftart"/>
    <w:link w:val="berschrift2"/>
    <w:rsid w:val="005516AF"/>
    <w:rPr>
      <w:b/>
      <w:lang w:eastAsia="en-US"/>
    </w:rPr>
  </w:style>
  <w:style w:type="paragraph" w:styleId="StandardWeb">
    <w:name w:val="Normal (Web)"/>
    <w:basedOn w:val="Standard"/>
    <w:uiPriority w:val="99"/>
    <w:semiHidden/>
    <w:unhideWhenUsed/>
    <w:rsid w:val="005E0624"/>
    <w:pPr>
      <w:spacing w:before="100" w:beforeAutospacing="1" w:after="100" w:afterAutospacing="1"/>
    </w:pPr>
  </w:style>
  <w:style w:type="paragraph" w:styleId="Listenabsatz">
    <w:name w:val="List Paragraph"/>
    <w:basedOn w:val="Standard"/>
    <w:uiPriority w:val="34"/>
    <w:qFormat/>
    <w:rsid w:val="005E0624"/>
    <w:pPr>
      <w:ind w:left="720"/>
      <w:contextualSpacing/>
    </w:pPr>
  </w:style>
  <w:style w:type="character" w:styleId="Hyperlink">
    <w:name w:val="Hyperlink"/>
    <w:basedOn w:val="Absatz-Standardschriftart"/>
    <w:uiPriority w:val="99"/>
    <w:unhideWhenUsed/>
    <w:rsid w:val="00480B0D"/>
    <w:rPr>
      <w:color w:val="0000FF" w:themeColor="hyperlink"/>
      <w:u w:val="single"/>
    </w:rPr>
  </w:style>
  <w:style w:type="character" w:styleId="NichtaufgelsteErwhnung">
    <w:name w:val="Unresolved Mention"/>
    <w:basedOn w:val="Absatz-Standardschriftart"/>
    <w:uiPriority w:val="99"/>
    <w:semiHidden/>
    <w:unhideWhenUsed/>
    <w:rsid w:val="00480B0D"/>
    <w:rPr>
      <w:color w:val="605E5C"/>
      <w:shd w:val="clear" w:color="auto" w:fill="E1DFDD"/>
    </w:rPr>
  </w:style>
  <w:style w:type="character" w:styleId="Kommentarzeichen">
    <w:name w:val="annotation reference"/>
    <w:basedOn w:val="Absatz-Standardschriftart"/>
    <w:uiPriority w:val="99"/>
    <w:semiHidden/>
    <w:unhideWhenUsed/>
    <w:rsid w:val="00DE4C0E"/>
    <w:rPr>
      <w:sz w:val="16"/>
      <w:szCs w:val="16"/>
    </w:rPr>
  </w:style>
  <w:style w:type="paragraph" w:styleId="Kommentartext">
    <w:name w:val="annotation text"/>
    <w:basedOn w:val="Standard"/>
    <w:link w:val="KommentartextZchn"/>
    <w:uiPriority w:val="99"/>
    <w:semiHidden/>
    <w:unhideWhenUsed/>
    <w:rsid w:val="00DE4C0E"/>
    <w:rPr>
      <w:sz w:val="20"/>
      <w:szCs w:val="20"/>
    </w:rPr>
  </w:style>
  <w:style w:type="character" w:customStyle="1" w:styleId="KommentartextZchn">
    <w:name w:val="Kommentartext Zchn"/>
    <w:basedOn w:val="Absatz-Standardschriftart"/>
    <w:link w:val="Kommentartext"/>
    <w:uiPriority w:val="99"/>
    <w:semiHidden/>
    <w:rsid w:val="00DE4C0E"/>
    <w:rPr>
      <w:rFonts w:ascii="Calibri" w:eastAsiaTheme="minorHAnsi" w:hAnsi="Calibri" w:cs="Calibri"/>
    </w:rPr>
  </w:style>
  <w:style w:type="paragraph" w:styleId="Kommentarthema">
    <w:name w:val="annotation subject"/>
    <w:basedOn w:val="Kommentartext"/>
    <w:next w:val="Kommentartext"/>
    <w:link w:val="KommentarthemaZchn"/>
    <w:uiPriority w:val="99"/>
    <w:semiHidden/>
    <w:unhideWhenUsed/>
    <w:rsid w:val="00DE4C0E"/>
    <w:rPr>
      <w:b/>
      <w:bCs/>
    </w:rPr>
  </w:style>
  <w:style w:type="character" w:customStyle="1" w:styleId="KommentarthemaZchn">
    <w:name w:val="Kommentarthema Zchn"/>
    <w:basedOn w:val="KommentartextZchn"/>
    <w:link w:val="Kommentarthema"/>
    <w:uiPriority w:val="99"/>
    <w:semiHidden/>
    <w:rsid w:val="00DE4C0E"/>
    <w:rPr>
      <w:rFonts w:ascii="Calibri" w:eastAsiaTheme="minorHAnsi" w:hAnsi="Calibri" w:cs="Calibri"/>
      <w:b/>
      <w:bCs/>
    </w:rPr>
  </w:style>
  <w:style w:type="paragraph" w:styleId="Sprechblasentext">
    <w:name w:val="Balloon Text"/>
    <w:basedOn w:val="Standard"/>
    <w:link w:val="SprechblasentextZchn"/>
    <w:uiPriority w:val="99"/>
    <w:semiHidden/>
    <w:unhideWhenUsed/>
    <w:rsid w:val="00DE4C0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4C0E"/>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2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onalamt@allstedt.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880D2-F4F9-40EE-ACE6-B41A8B22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4751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Stadt Allstedt</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Edler</dc:creator>
  <cp:keywords/>
  <dc:description/>
  <cp:lastModifiedBy>Karin Schnetter</cp:lastModifiedBy>
  <cp:revision>3</cp:revision>
  <cp:lastPrinted>2025-10-28T08:45:00Z</cp:lastPrinted>
  <dcterms:created xsi:type="dcterms:W3CDTF">2025-10-28T08:51:00Z</dcterms:created>
  <dcterms:modified xsi:type="dcterms:W3CDTF">2025-10-28T08:53:00Z</dcterms:modified>
</cp:coreProperties>
</file>