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2F5" w:rsidRDefault="00B518DB">
      <w:pPr>
        <w:rPr>
          <w:b/>
        </w:rPr>
      </w:pPr>
      <w:r w:rsidRPr="00B518DB">
        <w:rPr>
          <w:b/>
        </w:rPr>
        <w:t>Bekanntmachung für die Kommunalwahl am 09.06.2024</w:t>
      </w:r>
    </w:p>
    <w:p w:rsidR="00B518DB" w:rsidRDefault="00B518DB">
      <w:pPr>
        <w:rPr>
          <w:b/>
        </w:rPr>
      </w:pPr>
    </w:p>
    <w:p w:rsidR="00B518DB" w:rsidRPr="00B518DB" w:rsidRDefault="00B518DB">
      <w:r w:rsidRPr="00B518DB">
        <w:t>Aufgrund des §15 Kommunalwahlgesetz für das Land Sachsen-Anhalt und des §29 Kommunalwahlordnung für das Land Sachsen-Anhalt für die Wahl zu den Vertretungen wird Folgendes bekannt gegeben:</w:t>
      </w:r>
    </w:p>
    <w:p w:rsidR="00B518DB" w:rsidRDefault="00B518DB"/>
    <w:p w:rsidR="00B518DB" w:rsidRDefault="00B518DB"/>
    <w:p w:rsidR="00B518DB" w:rsidRPr="00E4402A" w:rsidRDefault="00B518DB" w:rsidP="00B518DB">
      <w:pPr>
        <w:pStyle w:val="Listenabsatz"/>
        <w:numPr>
          <w:ilvl w:val="0"/>
          <w:numId w:val="1"/>
        </w:numPr>
        <w:rPr>
          <w:b/>
        </w:rPr>
      </w:pPr>
      <w:r w:rsidRPr="00E4402A">
        <w:rPr>
          <w:b/>
        </w:rPr>
        <w:t>Zahl der Vertreterinnen / Vertreter</w:t>
      </w:r>
    </w:p>
    <w:p w:rsidR="00B518DB" w:rsidRDefault="00B518DB" w:rsidP="00B518DB">
      <w:pPr>
        <w:ind w:left="360"/>
      </w:pPr>
    </w:p>
    <w:p w:rsidR="00B518DB" w:rsidRDefault="00B518DB" w:rsidP="00B518DB">
      <w:pPr>
        <w:ind w:left="4248" w:firstLine="708"/>
      </w:pPr>
      <w:r>
        <w:t>Mitglieder des Stadtrates/    Höchstzahl der</w:t>
      </w:r>
    </w:p>
    <w:p w:rsidR="00B518DB" w:rsidRDefault="00B518DB" w:rsidP="00B518DB">
      <w:pPr>
        <w:ind w:left="4956"/>
      </w:pPr>
      <w:r>
        <w:t>Ortschaftsrates</w:t>
      </w:r>
      <w:r>
        <w:tab/>
      </w:r>
      <w:r>
        <w:tab/>
        <w:t xml:space="preserve">      BewerberInnen</w:t>
      </w:r>
    </w:p>
    <w:p w:rsidR="00B518DB" w:rsidRDefault="00B518DB" w:rsidP="00B518DB">
      <w:pPr>
        <w:ind w:left="4956"/>
      </w:pPr>
      <w:r>
        <w:tab/>
      </w:r>
      <w:r>
        <w:tab/>
      </w:r>
      <w:r>
        <w:tab/>
        <w:t xml:space="preserve">      Je Wahlvorschlag</w:t>
      </w:r>
    </w:p>
    <w:p w:rsidR="00B518DB" w:rsidRDefault="00B518DB" w:rsidP="00B518DB"/>
    <w:p w:rsidR="00B518DB" w:rsidRDefault="00B518DB" w:rsidP="00B518DB">
      <w:pPr>
        <w:pBdr>
          <w:bottom w:val="single" w:sz="6" w:space="1" w:color="auto"/>
        </w:pBdr>
      </w:pPr>
    </w:p>
    <w:p w:rsidR="00B518DB" w:rsidRDefault="00B518DB" w:rsidP="00B518DB"/>
    <w:p w:rsidR="00B518DB" w:rsidRDefault="00B518DB" w:rsidP="00B518DB">
      <w:r>
        <w:t>Stadtrat</w:t>
      </w:r>
      <w:r>
        <w:tab/>
      </w:r>
      <w:r>
        <w:tab/>
      </w:r>
      <w:r>
        <w:tab/>
        <w:t>in Allstedt</w:t>
      </w:r>
      <w:r w:rsidR="009D79FA">
        <w:tab/>
      </w:r>
      <w:r w:rsidR="009D79FA">
        <w:tab/>
      </w:r>
      <w:r w:rsidR="009D79FA">
        <w:tab/>
        <w:t>20</w:t>
      </w:r>
      <w:r w:rsidR="009D79FA">
        <w:tab/>
      </w:r>
      <w:r w:rsidR="009D79FA">
        <w:tab/>
      </w:r>
      <w:r w:rsidR="009D79FA">
        <w:tab/>
        <w:t xml:space="preserve">       25</w:t>
      </w:r>
    </w:p>
    <w:p w:rsidR="009D79FA" w:rsidRDefault="009D79FA" w:rsidP="00B518DB"/>
    <w:p w:rsidR="00B518DB" w:rsidRDefault="00B518DB" w:rsidP="00B518DB">
      <w:r>
        <w:t>Ortschaftsrat</w:t>
      </w:r>
      <w:r>
        <w:tab/>
      </w:r>
      <w:r>
        <w:tab/>
        <w:t>in Allstedt</w:t>
      </w:r>
      <w:r w:rsidR="009D79FA">
        <w:tab/>
      </w:r>
      <w:r w:rsidR="009D79FA">
        <w:tab/>
      </w:r>
      <w:r w:rsidR="009D79FA">
        <w:tab/>
        <w:t xml:space="preserve"> 9</w:t>
      </w:r>
      <w:r w:rsidR="009D79FA">
        <w:tab/>
      </w:r>
      <w:r w:rsidR="009D79FA">
        <w:tab/>
      </w:r>
      <w:r w:rsidR="009D79FA">
        <w:tab/>
        <w:t xml:space="preserve">       14</w:t>
      </w:r>
    </w:p>
    <w:p w:rsidR="009D79FA" w:rsidRDefault="009D79FA" w:rsidP="00B518DB"/>
    <w:p w:rsidR="00B518DB" w:rsidRDefault="00B518DB" w:rsidP="00B518DB">
      <w:pPr>
        <w:ind w:left="2124" w:hanging="2124"/>
      </w:pPr>
      <w:r>
        <w:t>Ortschaftsrat</w:t>
      </w:r>
      <w:r>
        <w:tab/>
        <w:t>in Beyernaumburg, Emseloh, Holdenstedt, Katharinenrieth, Liedersdorf, Mittelhausen, Niede</w:t>
      </w:r>
      <w:r w:rsidR="00F84C15">
        <w:t>r</w:t>
      </w:r>
      <w:r>
        <w:t>röblingen, Nienstedt, Pölsfeld, Sotterhausen, Winkel, Wolferstedt</w:t>
      </w:r>
    </w:p>
    <w:p w:rsidR="009D79FA" w:rsidRDefault="009D79FA" w:rsidP="00B518DB">
      <w:pPr>
        <w:ind w:left="2124" w:hanging="2124"/>
      </w:pPr>
      <w:r>
        <w:tab/>
      </w:r>
      <w:r>
        <w:tab/>
      </w:r>
      <w:r>
        <w:tab/>
      </w:r>
      <w:r>
        <w:tab/>
      </w:r>
      <w:r>
        <w:tab/>
        <w:t xml:space="preserve"> 5</w:t>
      </w:r>
      <w:r>
        <w:tab/>
      </w:r>
      <w:r>
        <w:tab/>
      </w:r>
      <w:r>
        <w:tab/>
        <w:t xml:space="preserve">        10</w:t>
      </w:r>
    </w:p>
    <w:p w:rsidR="009D79FA" w:rsidRDefault="009D79FA" w:rsidP="00B518DB">
      <w:pPr>
        <w:ind w:left="2124" w:hanging="2124"/>
      </w:pPr>
    </w:p>
    <w:p w:rsidR="009D79FA" w:rsidRDefault="009D79FA" w:rsidP="00B518DB">
      <w:pPr>
        <w:ind w:left="2124" w:hanging="2124"/>
      </w:pPr>
      <w:r>
        <w:t xml:space="preserve">Der Wahlvorschlag einer Einzelbewerberin/ eines </w:t>
      </w:r>
      <w:r w:rsidR="00703161">
        <w:t>Einzel</w:t>
      </w:r>
      <w:r w:rsidR="00E4402A">
        <w:t>bewerbers (Einzelwahlvorschlag) darf nur den Namen dieser Bewerberin /Bewerbers enthalten.</w:t>
      </w:r>
    </w:p>
    <w:p w:rsidR="00E4402A" w:rsidRDefault="00E4402A" w:rsidP="00B518DB">
      <w:pPr>
        <w:ind w:left="2124" w:hanging="2124"/>
      </w:pPr>
    </w:p>
    <w:p w:rsidR="00E4402A" w:rsidRPr="00E4402A" w:rsidRDefault="00E4402A" w:rsidP="00E4402A">
      <w:pPr>
        <w:pStyle w:val="Listenabsatz"/>
        <w:numPr>
          <w:ilvl w:val="0"/>
          <w:numId w:val="1"/>
        </w:numPr>
        <w:rPr>
          <w:b/>
        </w:rPr>
      </w:pPr>
      <w:r w:rsidRPr="00E4402A">
        <w:rPr>
          <w:b/>
        </w:rPr>
        <w:t>Anzahl und Abgrenzung der Wahlbereiche</w:t>
      </w:r>
    </w:p>
    <w:p w:rsidR="00E4402A" w:rsidRDefault="00E4402A" w:rsidP="00E4402A">
      <w:pPr>
        <w:ind w:left="360"/>
      </w:pPr>
    </w:p>
    <w:p w:rsidR="00E4402A" w:rsidRDefault="00E4402A" w:rsidP="00E4402A">
      <w:pPr>
        <w:ind w:left="360"/>
      </w:pPr>
      <w:r>
        <w:t>Im Wahlgebiet besteht ein Wahlbereich</w:t>
      </w:r>
    </w:p>
    <w:p w:rsidR="00E4402A" w:rsidRDefault="00E4402A" w:rsidP="00E4402A"/>
    <w:p w:rsidR="00E4402A" w:rsidRPr="00E4402A" w:rsidRDefault="00E4402A" w:rsidP="00E4402A">
      <w:pPr>
        <w:pStyle w:val="Listenabsatz"/>
        <w:numPr>
          <w:ilvl w:val="0"/>
          <w:numId w:val="1"/>
        </w:numPr>
        <w:rPr>
          <w:b/>
        </w:rPr>
      </w:pPr>
      <w:r w:rsidRPr="00E4402A">
        <w:rPr>
          <w:b/>
        </w:rPr>
        <w:t>Unterschriften für Wahlvorschläge</w:t>
      </w:r>
    </w:p>
    <w:p w:rsidR="00E4402A" w:rsidRDefault="00E4402A" w:rsidP="00E4402A">
      <w:pPr>
        <w:ind w:left="360"/>
      </w:pPr>
    </w:p>
    <w:p w:rsidR="00E4402A" w:rsidRDefault="00E4402A" w:rsidP="00E4402A">
      <w:pPr>
        <w:ind w:left="360"/>
      </w:pPr>
      <w:r>
        <w:t>Jeder Wahlvorschlag für die Stadtratswahl muss von mindestens:</w:t>
      </w:r>
      <w:r w:rsidR="00EF21E2">
        <w:tab/>
      </w:r>
      <w:r w:rsidR="00EF21E2">
        <w:tab/>
        <w:t>67</w:t>
      </w:r>
    </w:p>
    <w:p w:rsidR="00E4402A" w:rsidRDefault="00E4402A" w:rsidP="00E4402A">
      <w:pPr>
        <w:ind w:left="360"/>
      </w:pPr>
    </w:p>
    <w:p w:rsidR="00E4402A" w:rsidRDefault="00E4402A" w:rsidP="00E4402A">
      <w:pPr>
        <w:ind w:left="360"/>
      </w:pPr>
    </w:p>
    <w:p w:rsidR="00E4402A" w:rsidRDefault="00E4402A" w:rsidP="00E4402A">
      <w:pPr>
        <w:ind w:left="360"/>
      </w:pPr>
      <w:r>
        <w:t xml:space="preserve">Die </w:t>
      </w:r>
      <w:proofErr w:type="spellStart"/>
      <w:r>
        <w:t>Ortschaftratswahl</w:t>
      </w:r>
      <w:proofErr w:type="spellEnd"/>
      <w:r>
        <w:t xml:space="preserve"> in Allstedt muss von mindestens</w:t>
      </w:r>
      <w:r w:rsidR="005A457E">
        <w:tab/>
      </w:r>
      <w:r w:rsidR="005A457E">
        <w:tab/>
      </w:r>
      <w:r w:rsidR="00EF21E2">
        <w:t>24</w:t>
      </w:r>
    </w:p>
    <w:p w:rsidR="00E4402A" w:rsidRDefault="00E4402A" w:rsidP="00E4402A">
      <w:pPr>
        <w:ind w:left="360"/>
      </w:pPr>
    </w:p>
    <w:p w:rsidR="00E4402A" w:rsidRDefault="00E4402A" w:rsidP="00E4402A">
      <w:pPr>
        <w:ind w:left="360"/>
      </w:pPr>
      <w:r>
        <w:t xml:space="preserve">Die </w:t>
      </w:r>
      <w:proofErr w:type="spellStart"/>
      <w:r>
        <w:t>Ortschaftratswahl</w:t>
      </w:r>
      <w:proofErr w:type="spellEnd"/>
      <w:r>
        <w:t xml:space="preserve"> in </w:t>
      </w:r>
      <w:r>
        <w:t>Beyernaumburg</w:t>
      </w:r>
      <w:r>
        <w:t xml:space="preserve"> muss von mindestens</w:t>
      </w:r>
      <w:r w:rsidR="00EF21E2">
        <w:tab/>
        <w:t>7</w:t>
      </w:r>
    </w:p>
    <w:p w:rsidR="00E4402A" w:rsidRDefault="00E4402A" w:rsidP="00E4402A">
      <w:pPr>
        <w:ind w:left="360"/>
      </w:pPr>
      <w:r>
        <w:t xml:space="preserve">Die </w:t>
      </w:r>
      <w:proofErr w:type="spellStart"/>
      <w:r>
        <w:t>Ortschaftratswahl</w:t>
      </w:r>
      <w:proofErr w:type="spellEnd"/>
      <w:r>
        <w:t xml:space="preserve"> in </w:t>
      </w:r>
      <w:r>
        <w:t xml:space="preserve">Emseloh </w:t>
      </w:r>
      <w:r>
        <w:t>muss von mindestens</w:t>
      </w:r>
      <w:r w:rsidR="00EF21E2">
        <w:tab/>
      </w:r>
      <w:r w:rsidR="00EF21E2">
        <w:tab/>
        <w:t>5</w:t>
      </w:r>
    </w:p>
    <w:p w:rsidR="00E4402A" w:rsidRDefault="00E4402A" w:rsidP="00E4402A">
      <w:pPr>
        <w:ind w:left="360"/>
      </w:pPr>
      <w:r>
        <w:t xml:space="preserve">Die </w:t>
      </w:r>
      <w:proofErr w:type="spellStart"/>
      <w:r>
        <w:t>Ortschaftratswahl</w:t>
      </w:r>
      <w:proofErr w:type="spellEnd"/>
      <w:r>
        <w:t xml:space="preserve"> in </w:t>
      </w:r>
      <w:r>
        <w:t>Holdenstedt</w:t>
      </w:r>
      <w:r>
        <w:t xml:space="preserve"> muss von mindestens</w:t>
      </w:r>
      <w:r w:rsidR="00EF21E2">
        <w:tab/>
      </w:r>
      <w:r w:rsidR="00EF21E2">
        <w:tab/>
        <w:t>5</w:t>
      </w:r>
    </w:p>
    <w:p w:rsidR="00E4402A" w:rsidRDefault="00E4402A" w:rsidP="00E4402A">
      <w:pPr>
        <w:ind w:left="360"/>
      </w:pPr>
      <w:r>
        <w:t xml:space="preserve">Die </w:t>
      </w:r>
      <w:proofErr w:type="spellStart"/>
      <w:r>
        <w:t>Ortschaftratswahl</w:t>
      </w:r>
      <w:proofErr w:type="spellEnd"/>
      <w:r>
        <w:t xml:space="preserve"> in </w:t>
      </w:r>
      <w:r>
        <w:t>Katharinenrieth</w:t>
      </w:r>
      <w:r>
        <w:t xml:space="preserve"> muss von mindestens</w:t>
      </w:r>
      <w:r w:rsidR="00EF21E2">
        <w:tab/>
        <w:t>2</w:t>
      </w:r>
    </w:p>
    <w:p w:rsidR="00E4402A" w:rsidRDefault="00E4402A" w:rsidP="00E4402A">
      <w:pPr>
        <w:ind w:left="360"/>
      </w:pPr>
      <w:r>
        <w:t xml:space="preserve">Die </w:t>
      </w:r>
      <w:proofErr w:type="spellStart"/>
      <w:r>
        <w:t>Ortschaftratswahl</w:t>
      </w:r>
      <w:proofErr w:type="spellEnd"/>
      <w:r>
        <w:t xml:space="preserve"> in </w:t>
      </w:r>
      <w:r>
        <w:t>Liedersdorf</w:t>
      </w:r>
      <w:r>
        <w:t xml:space="preserve"> muss von mindestens</w:t>
      </w:r>
      <w:r w:rsidR="00EF21E2">
        <w:tab/>
      </w:r>
      <w:r w:rsidR="00EF21E2">
        <w:tab/>
        <w:t>2</w:t>
      </w:r>
    </w:p>
    <w:p w:rsidR="00E4402A" w:rsidRDefault="00E4402A" w:rsidP="00E4402A">
      <w:pPr>
        <w:ind w:left="360"/>
      </w:pPr>
      <w:r>
        <w:t xml:space="preserve">Die </w:t>
      </w:r>
      <w:proofErr w:type="spellStart"/>
      <w:r>
        <w:t>Ortschaftratswahl</w:t>
      </w:r>
      <w:proofErr w:type="spellEnd"/>
      <w:r>
        <w:t xml:space="preserve"> in </w:t>
      </w:r>
      <w:r>
        <w:t xml:space="preserve">Mittelhausen </w:t>
      </w:r>
      <w:r>
        <w:t>muss von mindestens</w:t>
      </w:r>
      <w:r w:rsidR="00EF21E2">
        <w:tab/>
      </w:r>
      <w:r w:rsidR="00EF21E2">
        <w:tab/>
        <w:t>4</w:t>
      </w:r>
    </w:p>
    <w:p w:rsidR="00E4402A" w:rsidRDefault="00E4402A" w:rsidP="00E4402A">
      <w:pPr>
        <w:ind w:left="360"/>
      </w:pPr>
      <w:r>
        <w:t xml:space="preserve">Die </w:t>
      </w:r>
      <w:proofErr w:type="spellStart"/>
      <w:r>
        <w:t>Ortschaftratswahl</w:t>
      </w:r>
      <w:proofErr w:type="spellEnd"/>
      <w:r>
        <w:t xml:space="preserve"> in </w:t>
      </w:r>
      <w:r>
        <w:t>Niederröblingen</w:t>
      </w:r>
      <w:r>
        <w:t xml:space="preserve"> muss von mindestens</w:t>
      </w:r>
      <w:r w:rsidR="00EF21E2">
        <w:tab/>
        <w:t>3</w:t>
      </w:r>
    </w:p>
    <w:p w:rsidR="00E4402A" w:rsidRDefault="00E4402A" w:rsidP="00E4402A">
      <w:pPr>
        <w:ind w:left="360"/>
      </w:pPr>
      <w:r>
        <w:t xml:space="preserve">Die </w:t>
      </w:r>
      <w:proofErr w:type="spellStart"/>
      <w:r>
        <w:t>Ortschaftratswahl</w:t>
      </w:r>
      <w:proofErr w:type="spellEnd"/>
      <w:r>
        <w:t xml:space="preserve"> in </w:t>
      </w:r>
      <w:r>
        <w:t xml:space="preserve">Nienstedt </w:t>
      </w:r>
      <w:r>
        <w:t>muss von mindestens</w:t>
      </w:r>
      <w:r w:rsidR="00EF21E2">
        <w:tab/>
      </w:r>
      <w:r w:rsidR="00EF21E2">
        <w:tab/>
        <w:t>3</w:t>
      </w:r>
    </w:p>
    <w:p w:rsidR="00E4402A" w:rsidRDefault="00E4402A" w:rsidP="00E4402A">
      <w:pPr>
        <w:ind w:left="360"/>
      </w:pPr>
      <w:r>
        <w:t xml:space="preserve">Die </w:t>
      </w:r>
      <w:proofErr w:type="spellStart"/>
      <w:r>
        <w:t>Ortschaftratswahl</w:t>
      </w:r>
      <w:proofErr w:type="spellEnd"/>
      <w:r>
        <w:t xml:space="preserve"> in </w:t>
      </w:r>
      <w:r>
        <w:t>Pölsfeld</w:t>
      </w:r>
      <w:r>
        <w:t xml:space="preserve"> muss von mindestens</w:t>
      </w:r>
      <w:r w:rsidR="00EF21E2">
        <w:tab/>
      </w:r>
      <w:r w:rsidR="00EF21E2">
        <w:tab/>
        <w:t>3</w:t>
      </w:r>
    </w:p>
    <w:p w:rsidR="00E4402A" w:rsidRDefault="00E4402A" w:rsidP="00E4402A">
      <w:pPr>
        <w:ind w:left="360"/>
      </w:pPr>
      <w:r>
        <w:t xml:space="preserve">Die </w:t>
      </w:r>
      <w:proofErr w:type="spellStart"/>
      <w:r>
        <w:t>Ortschaftratswahl</w:t>
      </w:r>
      <w:proofErr w:type="spellEnd"/>
      <w:r>
        <w:t xml:space="preserve"> in </w:t>
      </w:r>
      <w:r>
        <w:t>Sotterhausen</w:t>
      </w:r>
      <w:r>
        <w:t xml:space="preserve"> muss von mindestens</w:t>
      </w:r>
      <w:r w:rsidR="00EF21E2">
        <w:tab/>
        <w:t>2</w:t>
      </w:r>
    </w:p>
    <w:p w:rsidR="00E4402A" w:rsidRDefault="00E4402A" w:rsidP="00E4402A">
      <w:pPr>
        <w:ind w:left="360"/>
      </w:pPr>
      <w:r>
        <w:t xml:space="preserve">Die </w:t>
      </w:r>
      <w:proofErr w:type="spellStart"/>
      <w:r>
        <w:t>Ortschaftratswahl</w:t>
      </w:r>
      <w:proofErr w:type="spellEnd"/>
      <w:r>
        <w:t xml:space="preserve"> in </w:t>
      </w:r>
      <w:r>
        <w:t>Winkel</w:t>
      </w:r>
      <w:r>
        <w:t xml:space="preserve"> muss von mindestens</w:t>
      </w:r>
      <w:r w:rsidR="00EF21E2">
        <w:tab/>
      </w:r>
      <w:r w:rsidR="00EF21E2">
        <w:tab/>
        <w:t>2</w:t>
      </w:r>
    </w:p>
    <w:p w:rsidR="00E4402A" w:rsidRDefault="00E4402A" w:rsidP="00E4402A">
      <w:pPr>
        <w:ind w:left="360"/>
      </w:pPr>
      <w:r>
        <w:t xml:space="preserve">Die </w:t>
      </w:r>
      <w:proofErr w:type="spellStart"/>
      <w:r>
        <w:t>Ortschaftratswahl</w:t>
      </w:r>
      <w:proofErr w:type="spellEnd"/>
      <w:r>
        <w:t xml:space="preserve"> in </w:t>
      </w:r>
      <w:r>
        <w:t>Wolferstedt</w:t>
      </w:r>
      <w:r>
        <w:t xml:space="preserve"> muss von mindestens</w:t>
      </w:r>
      <w:r w:rsidR="001305F6">
        <w:tab/>
      </w:r>
      <w:r w:rsidR="001305F6">
        <w:tab/>
        <w:t>5</w:t>
      </w:r>
      <w:bookmarkStart w:id="0" w:name="_GoBack"/>
      <w:bookmarkEnd w:id="0"/>
    </w:p>
    <w:p w:rsidR="005A457E" w:rsidRDefault="005A457E" w:rsidP="00E4402A">
      <w:pPr>
        <w:ind w:left="360"/>
      </w:pPr>
    </w:p>
    <w:p w:rsidR="005A457E" w:rsidRDefault="005A457E" w:rsidP="00E4402A">
      <w:pPr>
        <w:ind w:left="360"/>
      </w:pPr>
      <w:r>
        <w:t>Der am Wahltag Wahlberechtigten des zuständigen Wahlbereichs persönlich und handschriftlich unterzeichnet sein (§21 Abs. 9 KWG LSA).</w:t>
      </w:r>
    </w:p>
    <w:p w:rsidR="005A457E" w:rsidRDefault="005A457E" w:rsidP="00E4402A">
      <w:pPr>
        <w:ind w:left="360"/>
      </w:pPr>
    </w:p>
    <w:p w:rsidR="00E4402A" w:rsidRPr="007536FC" w:rsidRDefault="00B86A0C" w:rsidP="00A07D23">
      <w:pPr>
        <w:pStyle w:val="Listenabsatz"/>
        <w:numPr>
          <w:ilvl w:val="0"/>
          <w:numId w:val="1"/>
        </w:numPr>
        <w:rPr>
          <w:b/>
        </w:rPr>
      </w:pPr>
      <w:r w:rsidRPr="007536FC">
        <w:rPr>
          <w:b/>
        </w:rPr>
        <w:t>Einreichung</w:t>
      </w:r>
      <w:r w:rsidR="00A55DDE" w:rsidRPr="007536FC">
        <w:rPr>
          <w:b/>
        </w:rPr>
        <w:t xml:space="preserve"> der Wahlvorschläge und Erklärungen über die Verbindung von Wahlvorschlägen</w:t>
      </w:r>
    </w:p>
    <w:p w:rsidR="00A55DDE" w:rsidRDefault="00A55DDE" w:rsidP="00A55DDE"/>
    <w:p w:rsidR="00A55DDE" w:rsidRDefault="00A55DDE" w:rsidP="00A55DDE">
      <w:r>
        <w:t xml:space="preserve">Die Wahlvorschläge und Erklärungen über die Verbindung von Wahlvorschlägen sind möglichst frühzeitig, spätestens bis zum </w:t>
      </w:r>
      <w:r w:rsidR="00817529">
        <w:t>02</w:t>
      </w:r>
      <w:r w:rsidR="00221A2C">
        <w:t>.0</w:t>
      </w:r>
      <w:r w:rsidR="00FA7BDC">
        <w:t>4</w:t>
      </w:r>
      <w:r w:rsidR="00221A2C">
        <w:t xml:space="preserve">.2024, 18.00 Uhr bei der Einheitsgemeinde Stadt Allstedt, </w:t>
      </w:r>
      <w:proofErr w:type="spellStart"/>
      <w:r w:rsidR="00221A2C">
        <w:t>Forststrasse</w:t>
      </w:r>
      <w:proofErr w:type="spellEnd"/>
      <w:r w:rsidR="00221A2C">
        <w:t xml:space="preserve"> 9, 06542 Allstedt einzureichen.</w:t>
      </w:r>
    </w:p>
    <w:p w:rsidR="00221A2C" w:rsidRDefault="00221A2C" w:rsidP="00A55DDE"/>
    <w:p w:rsidR="00221A2C" w:rsidRPr="007536FC" w:rsidRDefault="007E0050" w:rsidP="007E0050">
      <w:pPr>
        <w:pStyle w:val="Listenabsatz"/>
        <w:numPr>
          <w:ilvl w:val="0"/>
          <w:numId w:val="1"/>
        </w:numPr>
        <w:rPr>
          <w:b/>
        </w:rPr>
      </w:pPr>
      <w:r w:rsidRPr="007536FC">
        <w:rPr>
          <w:b/>
        </w:rPr>
        <w:lastRenderedPageBreak/>
        <w:t>Inhalt und Form der Wahlvorschläge und Wahlvorschlagsverbindungen</w:t>
      </w:r>
    </w:p>
    <w:p w:rsidR="007E0050" w:rsidRDefault="007E0050" w:rsidP="007E0050">
      <w:pPr>
        <w:pStyle w:val="Listenabsatz"/>
        <w:ind w:left="1080"/>
      </w:pPr>
    </w:p>
    <w:p w:rsidR="007E0050" w:rsidRDefault="007E0050" w:rsidP="007E0050">
      <w:pPr>
        <w:pStyle w:val="Listenabsatz"/>
        <w:ind w:left="1080"/>
      </w:pPr>
      <w:r>
        <w:t>Die Wahlvorschläge und Wahlvorschlagsverbindungen für die Wahl zu den Vertretungen müssen nach dem Inhalt und Form den Vorschriften §§21 ff. KWG LSA und §§ 30 ff. KWO LSA entsprechen.</w:t>
      </w:r>
    </w:p>
    <w:p w:rsidR="007E0050" w:rsidRDefault="007E0050" w:rsidP="007E0050">
      <w:pPr>
        <w:pStyle w:val="Listenabsatz"/>
        <w:ind w:left="1080"/>
      </w:pPr>
    </w:p>
    <w:p w:rsidR="007E0050" w:rsidRPr="007536FC" w:rsidRDefault="007E0050" w:rsidP="007E0050">
      <w:pPr>
        <w:pStyle w:val="Listenabsatz"/>
        <w:numPr>
          <w:ilvl w:val="0"/>
          <w:numId w:val="1"/>
        </w:numPr>
        <w:rPr>
          <w:b/>
        </w:rPr>
      </w:pPr>
      <w:r w:rsidRPr="007536FC">
        <w:rPr>
          <w:b/>
        </w:rPr>
        <w:t>Wahlanzeige</w:t>
      </w:r>
    </w:p>
    <w:p w:rsidR="007E0050" w:rsidRDefault="007E0050" w:rsidP="007E0050"/>
    <w:p w:rsidR="007E0050" w:rsidRDefault="007E0050" w:rsidP="007E0050">
      <w:r>
        <w:t xml:space="preserve">Die unter § 22 (1) KWG LSA fallenden </w:t>
      </w:r>
      <w:r w:rsidR="007536FC">
        <w:t>Parteien</w:t>
      </w:r>
      <w:r>
        <w:t xml:space="preserve"> werden auf das Erfordernis der Wahlanzeige hingewiesen</w:t>
      </w:r>
      <w:r w:rsidR="00B67702">
        <w:t xml:space="preserve">. Die Wahlanzeige ist bis </w:t>
      </w:r>
      <w:r w:rsidR="00FA7BDC">
        <w:t>spätestens 04.03</w:t>
      </w:r>
      <w:r w:rsidR="00B67702">
        <w:t>.2024, 18.00 Uhr bei der Landeswahlleiterin einzureichen. § 22KWG LSA und § 32 KWO LSA sind zu beachten.</w:t>
      </w:r>
    </w:p>
    <w:p w:rsidR="00B67702" w:rsidRDefault="00B67702" w:rsidP="007E0050"/>
    <w:p w:rsidR="00B67702" w:rsidRPr="007536FC" w:rsidRDefault="00B67702" w:rsidP="00B67702">
      <w:pPr>
        <w:pStyle w:val="Listenabsatz"/>
        <w:numPr>
          <w:ilvl w:val="0"/>
          <w:numId w:val="1"/>
        </w:numPr>
        <w:rPr>
          <w:b/>
        </w:rPr>
      </w:pPr>
      <w:r w:rsidRPr="007536FC">
        <w:rPr>
          <w:b/>
        </w:rPr>
        <w:t>Wählbarkeit von Unionsbürgerinnen und Unionsbürgern</w:t>
      </w:r>
    </w:p>
    <w:p w:rsidR="00B67702" w:rsidRDefault="00B67702" w:rsidP="00B67702">
      <w:r>
        <w:t>Staatsangehörige aus anderen Mitgliedsstatten der EU sind nach den für Deutsche geltenden Voraussetzungen wahlberechtigt und wählbar.</w:t>
      </w:r>
    </w:p>
    <w:p w:rsidR="00B67702" w:rsidRDefault="00B67702" w:rsidP="007E0050"/>
    <w:p w:rsidR="007536FC" w:rsidRPr="00B518DB" w:rsidRDefault="007536FC" w:rsidP="007E0050">
      <w:r>
        <w:t>Sie sind nicht wählbar, wenn sie nach den deutschen oder den Rechtsvorschriften des Staates, dessen Staatsangehörigkeit sie besitzen, vom Wahlrecht ausgeschlossen sind oder sie infolge Richterspruchs die Wählbarkeit oder die Fähigkeit zur Bekleidung öffentlicher Ämter verloren haben.</w:t>
      </w:r>
    </w:p>
    <w:sectPr w:rsidR="007536FC" w:rsidRPr="00B518DB" w:rsidSect="006652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A96D1C"/>
    <w:multiLevelType w:val="hybridMultilevel"/>
    <w:tmpl w:val="9B6E5F30"/>
    <w:lvl w:ilvl="0" w:tplc="01AA108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8DB"/>
    <w:rsid w:val="001305F6"/>
    <w:rsid w:val="00221A2C"/>
    <w:rsid w:val="005516AF"/>
    <w:rsid w:val="005A3A03"/>
    <w:rsid w:val="005A457E"/>
    <w:rsid w:val="006652F5"/>
    <w:rsid w:val="00703161"/>
    <w:rsid w:val="007536FC"/>
    <w:rsid w:val="007E0050"/>
    <w:rsid w:val="00817529"/>
    <w:rsid w:val="00983AEE"/>
    <w:rsid w:val="009D79FA"/>
    <w:rsid w:val="00A07D23"/>
    <w:rsid w:val="00A55DDE"/>
    <w:rsid w:val="00B518DB"/>
    <w:rsid w:val="00B67702"/>
    <w:rsid w:val="00B86A0C"/>
    <w:rsid w:val="00D25942"/>
    <w:rsid w:val="00E4402A"/>
    <w:rsid w:val="00EF21E2"/>
    <w:rsid w:val="00F84C15"/>
    <w:rsid w:val="00FA7BDC"/>
    <w:rsid w:val="00FB4C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9C203"/>
  <w15:chartTrackingRefBased/>
  <w15:docId w15:val="{0E9BF24F-BE8E-4C4E-926F-06DD55423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516AF"/>
    <w:rPr>
      <w:rFonts w:ascii="Arial" w:hAnsi="Arial"/>
      <w:lang w:eastAsia="en-US"/>
    </w:rPr>
  </w:style>
  <w:style w:type="paragraph" w:styleId="berschrift1">
    <w:name w:val="heading 1"/>
    <w:basedOn w:val="Standard"/>
    <w:next w:val="Standard"/>
    <w:link w:val="berschrift1Zchn"/>
    <w:qFormat/>
    <w:rsid w:val="005516AF"/>
    <w:pPr>
      <w:keepNext/>
      <w:outlineLvl w:val="0"/>
    </w:pPr>
    <w:rPr>
      <w:rFonts w:ascii="Times New Roman" w:hAnsi="Times New Roman"/>
      <w:b/>
      <w:sz w:val="24"/>
    </w:rPr>
  </w:style>
  <w:style w:type="paragraph" w:styleId="berschrift2">
    <w:name w:val="heading 2"/>
    <w:basedOn w:val="Standard"/>
    <w:next w:val="Standard"/>
    <w:link w:val="berschrift2Zchn"/>
    <w:qFormat/>
    <w:rsid w:val="005516AF"/>
    <w:pPr>
      <w:keepNext/>
      <w:jc w:val="center"/>
      <w:outlineLvl w:val="1"/>
    </w:pPr>
    <w:rPr>
      <w:rFonts w:ascii="Times New Roman" w:hAnsi="Times New Roman"/>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516AF"/>
    <w:rPr>
      <w:b/>
      <w:sz w:val="24"/>
      <w:lang w:eastAsia="en-US"/>
    </w:rPr>
  </w:style>
  <w:style w:type="character" w:customStyle="1" w:styleId="berschrift2Zchn">
    <w:name w:val="Überschrift 2 Zchn"/>
    <w:basedOn w:val="Absatz-Standardschriftart"/>
    <w:link w:val="berschrift2"/>
    <w:rsid w:val="005516AF"/>
    <w:rPr>
      <w:b/>
      <w:lang w:eastAsia="en-US"/>
    </w:rPr>
  </w:style>
  <w:style w:type="paragraph" w:styleId="Listenabsatz">
    <w:name w:val="List Paragraph"/>
    <w:basedOn w:val="Standard"/>
    <w:uiPriority w:val="34"/>
    <w:qFormat/>
    <w:rsid w:val="00B51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2769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Stadt Allstedt</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Edler</dc:creator>
  <cp:keywords/>
  <dc:description/>
  <cp:lastModifiedBy>Evelyn Edler</cp:lastModifiedBy>
  <cp:revision>10</cp:revision>
  <dcterms:created xsi:type="dcterms:W3CDTF">2024-01-02T09:07:00Z</dcterms:created>
  <dcterms:modified xsi:type="dcterms:W3CDTF">2024-01-02T10:19:00Z</dcterms:modified>
</cp:coreProperties>
</file>